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裁量权细化标准表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67"/>
        <w:gridCol w:w="6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行政</w:t>
            </w:r>
            <w:r>
              <w:rPr>
                <w:rFonts w:hint="eastAsia" w:cs="宋体"/>
                <w:b/>
                <w:bCs/>
                <w:lang w:eastAsia="zh-CN"/>
              </w:rPr>
              <w:t>检查</w:t>
            </w:r>
            <w:r>
              <w:rPr>
                <w:rFonts w:hint="eastAsia" w:cs="宋体"/>
                <w:b/>
                <w:bCs/>
              </w:rPr>
              <w:t>行为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事项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对宗教活动场所的监督检查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法律依据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宗教事务条例》第二十七条：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检查次数及方式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次数不限定。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检查范围及对象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宗教活动场所。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采取日常检查、专项检查或双随机抽查的方式。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检查流程及处理方式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1.按照部门工作计划，拟定监督检查方案，并向检查对象送达检查通知书；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2.执证开展检查；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3.检查完毕后，出具检查结果通知书，送达检查对象负责人签字确认，对检查中发现问题的，提出整改意见，出具整改意见书；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4.向检查对象送达整改意见书，并签字确认；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5.对整改情况进行复查；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6.对行政检查情况进行双公示。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结果运用</w:t>
            </w:r>
          </w:p>
        </w:tc>
        <w:tc>
          <w:tcPr>
            <w:tcW w:w="608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把检查结果运用到对州（市）的年度考评工作。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A62B53"/>
    <w:rsid w:val="23CB1C4A"/>
    <w:rsid w:val="2B477A22"/>
    <w:rsid w:val="2EF5637B"/>
    <w:rsid w:val="2EFFA87E"/>
    <w:rsid w:val="30EE3396"/>
    <w:rsid w:val="3CBBFA5F"/>
    <w:rsid w:val="3EDF3555"/>
    <w:rsid w:val="3F7F25FA"/>
    <w:rsid w:val="42C21E7E"/>
    <w:rsid w:val="4D7A13BC"/>
    <w:rsid w:val="4E776D6D"/>
    <w:rsid w:val="5BFF48B7"/>
    <w:rsid w:val="5DBE919C"/>
    <w:rsid w:val="5FFD7AEC"/>
    <w:rsid w:val="6B554B7B"/>
    <w:rsid w:val="6D671022"/>
    <w:rsid w:val="6FBF8824"/>
    <w:rsid w:val="6FC24038"/>
    <w:rsid w:val="71F6A735"/>
    <w:rsid w:val="79FB5CE3"/>
    <w:rsid w:val="7A85234D"/>
    <w:rsid w:val="7AD7F2D0"/>
    <w:rsid w:val="7AF66B4C"/>
    <w:rsid w:val="7B7D907D"/>
    <w:rsid w:val="7CF3995B"/>
    <w:rsid w:val="7DE4F662"/>
    <w:rsid w:val="7FBDC67F"/>
    <w:rsid w:val="7FEFDDB4"/>
    <w:rsid w:val="7FFB1B7D"/>
    <w:rsid w:val="8EBE21C1"/>
    <w:rsid w:val="9BBF8B29"/>
    <w:rsid w:val="CBDD48AF"/>
    <w:rsid w:val="DD7F8A78"/>
    <w:rsid w:val="DF378D89"/>
    <w:rsid w:val="DF739363"/>
    <w:rsid w:val="EAFDFDC1"/>
    <w:rsid w:val="ECFF4185"/>
    <w:rsid w:val="F19E9B22"/>
    <w:rsid w:val="F3BE306B"/>
    <w:rsid w:val="FAEFBAA1"/>
    <w:rsid w:val="FC3F7E3C"/>
    <w:rsid w:val="FDEF9F16"/>
    <w:rsid w:val="FDFF7B37"/>
    <w:rsid w:val="FFEFF3D0"/>
    <w:rsid w:val="FFFD5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2021-07-16T03:18:00Z</dcterms:created>
  <dc:creator>user</dc:creator>
  <cp:lastModifiedBy>陈濡忘</cp:lastModifiedBy>
  <cp:lastPrinted>2021-12-08T22:31:32Z</cp:lastPrinted>
  <dcterms:modified xsi:type="dcterms:W3CDTF">2022-12-08T10:26:10Z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C48656ED3BE44C4DB1F5B68C029B6AAC</vt:lpwstr>
  </property>
</Properties>
</file>