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51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14:paraId="4F6A10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14:paraId="46DBA1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0CFA46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4"/>
        <w:tblW w:w="14728"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964"/>
        <w:gridCol w:w="3000"/>
        <w:gridCol w:w="1459"/>
        <w:gridCol w:w="4472"/>
        <w:gridCol w:w="3069"/>
      </w:tblGrid>
      <w:tr w14:paraId="7876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64" w:type="dxa"/>
            <w:vAlign w:val="center"/>
          </w:tcPr>
          <w:p w14:paraId="6259EC6F">
            <w:pPr>
              <w:jc w:val="center"/>
              <w:rPr>
                <w:rFonts w:hint="eastAsia" w:ascii="黑体" w:hAnsi="黑体" w:eastAsia="黑体" w:cs="黑体"/>
                <w:b w:val="0"/>
                <w:bCs w:val="0"/>
              </w:rPr>
            </w:pPr>
            <w:r>
              <w:rPr>
                <w:rFonts w:hint="eastAsia" w:ascii="黑体" w:hAnsi="黑体" w:eastAsia="黑体" w:cs="黑体"/>
                <w:b w:val="0"/>
                <w:bCs w:val="0"/>
              </w:rPr>
              <w:t>序号</w:t>
            </w:r>
          </w:p>
        </w:tc>
        <w:tc>
          <w:tcPr>
            <w:tcW w:w="1964" w:type="dxa"/>
            <w:vAlign w:val="center"/>
          </w:tcPr>
          <w:p w14:paraId="41A6301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w:t>
            </w:r>
          </w:p>
        </w:tc>
        <w:tc>
          <w:tcPr>
            <w:tcW w:w="3000" w:type="dxa"/>
            <w:vAlign w:val="center"/>
          </w:tcPr>
          <w:p w14:paraId="652B6135">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459" w:type="dxa"/>
            <w:vAlign w:val="center"/>
          </w:tcPr>
          <w:p w14:paraId="22238E71">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472" w:type="dxa"/>
            <w:vAlign w:val="center"/>
          </w:tcPr>
          <w:p w14:paraId="00C8B742">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069" w:type="dxa"/>
            <w:vAlign w:val="center"/>
          </w:tcPr>
          <w:p w14:paraId="577892B4">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0D67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64" w:type="dxa"/>
            <w:vMerge w:val="restart"/>
            <w:vAlign w:val="center"/>
          </w:tcPr>
          <w:p w14:paraId="5AFBE16E">
            <w:pPr>
              <w:jc w:val="center"/>
              <w:rPr>
                <w:b w:val="0"/>
                <w:bCs w:val="0"/>
                <w:highlight w:val="none"/>
              </w:rPr>
            </w:pPr>
            <w:r>
              <w:rPr>
                <w:b w:val="0"/>
                <w:bCs w:val="0"/>
                <w:highlight w:val="none"/>
              </w:rPr>
              <w:t>1</w:t>
            </w:r>
          </w:p>
          <w:p w14:paraId="45064E4A">
            <w:pPr>
              <w:jc w:val="center"/>
            </w:pPr>
          </w:p>
        </w:tc>
        <w:tc>
          <w:tcPr>
            <w:tcW w:w="1964" w:type="dxa"/>
            <w:vMerge w:val="restart"/>
            <w:vAlign w:val="center"/>
          </w:tcPr>
          <w:p w14:paraId="481AF40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宗教活动场所宣扬、支持、资助宗教极端主义，或者利用宗教进行危害国家安全、公共安全，破坏民族团结、分裂国家和恐怖活动，侵犯公民人身权利、民主权利，妨害社会管理秩序，侵犯公私财产等违法活动的行为。</w:t>
            </w:r>
          </w:p>
        </w:tc>
        <w:tc>
          <w:tcPr>
            <w:tcW w:w="3000" w:type="dxa"/>
            <w:vMerge w:val="restart"/>
            <w:vAlign w:val="center"/>
          </w:tcPr>
          <w:p w14:paraId="404C97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行政法规：《宗教事务条例》第六十三条：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14:paraId="3E4D655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 xml:space="preserve">    宗教团体、宗教院校或者宗教活动场所有前款行为，情节严重的，有关部门应当采取必要的措施对其进行整顿，拒不接受整顿的，由登记管理机关或者批准设立机关依法吊销其登记证书或者设立许可。</w:t>
            </w:r>
          </w:p>
        </w:tc>
        <w:tc>
          <w:tcPr>
            <w:tcW w:w="1459" w:type="dxa"/>
            <w:vAlign w:val="center"/>
          </w:tcPr>
          <w:p w14:paraId="3059C57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10" w:firstLineChars="1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472" w:type="dxa"/>
            <w:vAlign w:val="center"/>
          </w:tcPr>
          <w:p w14:paraId="1CE9ECF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首次违法；未造成社会影响或危害后果；配合执法、主动改正违法行为的。</w:t>
            </w:r>
          </w:p>
        </w:tc>
        <w:tc>
          <w:tcPr>
            <w:tcW w:w="3069" w:type="dxa"/>
            <w:vAlign w:val="center"/>
          </w:tcPr>
          <w:p w14:paraId="5F67D9D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5584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764" w:type="dxa"/>
            <w:vMerge w:val="continue"/>
            <w:vAlign w:val="center"/>
          </w:tcPr>
          <w:p w14:paraId="7767D059">
            <w:pPr>
              <w:jc w:val="center"/>
            </w:pPr>
          </w:p>
        </w:tc>
        <w:tc>
          <w:tcPr>
            <w:tcW w:w="1964" w:type="dxa"/>
            <w:vMerge w:val="continue"/>
            <w:vAlign w:val="center"/>
          </w:tcPr>
          <w:p w14:paraId="16E9B08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3000" w:type="dxa"/>
            <w:vMerge w:val="continue"/>
            <w:vAlign w:val="center"/>
          </w:tcPr>
          <w:p w14:paraId="3013848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459" w:type="dxa"/>
            <w:vAlign w:val="center"/>
          </w:tcPr>
          <w:p w14:paraId="1F162CE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10" w:firstLineChars="1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472" w:type="dxa"/>
            <w:vAlign w:val="center"/>
          </w:tcPr>
          <w:p w14:paraId="1DB661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再次违法；或虽首次违法，但造成社会影响或危害后果的。</w:t>
            </w:r>
          </w:p>
        </w:tc>
        <w:tc>
          <w:tcPr>
            <w:tcW w:w="3069" w:type="dxa"/>
            <w:vAlign w:val="center"/>
          </w:tcPr>
          <w:p w14:paraId="46E79EF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采取必要的手段进行教育整顿。</w:t>
            </w:r>
          </w:p>
        </w:tc>
      </w:tr>
      <w:tr w14:paraId="2D90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764" w:type="dxa"/>
            <w:vMerge w:val="continue"/>
            <w:vAlign w:val="center"/>
          </w:tcPr>
          <w:p w14:paraId="5CF68B1C">
            <w:pPr>
              <w:jc w:val="center"/>
            </w:pPr>
          </w:p>
        </w:tc>
        <w:tc>
          <w:tcPr>
            <w:tcW w:w="1964" w:type="dxa"/>
            <w:vMerge w:val="continue"/>
            <w:vAlign w:val="center"/>
          </w:tcPr>
          <w:p w14:paraId="4ED797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3000" w:type="dxa"/>
            <w:vMerge w:val="continue"/>
            <w:vAlign w:val="center"/>
          </w:tcPr>
          <w:p w14:paraId="284204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1459" w:type="dxa"/>
            <w:vAlign w:val="center"/>
          </w:tcPr>
          <w:p w14:paraId="1B98C3C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210" w:firstLineChars="1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472" w:type="dxa"/>
            <w:vAlign w:val="center"/>
          </w:tcPr>
          <w:p w14:paraId="33C02BB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拒不接受整顿的；造成严重社会影响或危害后果的。</w:t>
            </w:r>
          </w:p>
        </w:tc>
        <w:tc>
          <w:tcPr>
            <w:tcW w:w="3069" w:type="dxa"/>
            <w:vAlign w:val="center"/>
          </w:tcPr>
          <w:p w14:paraId="07D4D3A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登记管理机关或者批准设立机关依法吊销登记证书或者设立许可。</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w:t>
            </w:r>
          </w:p>
        </w:tc>
      </w:tr>
    </w:tbl>
    <w:p w14:paraId="439B67A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97C4BE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1E66C91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4"/>
        <w:tblW w:w="14673"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27"/>
        <w:gridCol w:w="2605"/>
        <w:gridCol w:w="1841"/>
        <w:gridCol w:w="4541"/>
        <w:gridCol w:w="3000"/>
      </w:tblGrid>
      <w:tr w14:paraId="6DA5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9" w:type="dxa"/>
            <w:vAlign w:val="center"/>
          </w:tcPr>
          <w:p w14:paraId="1764E33C">
            <w:pPr>
              <w:jc w:val="center"/>
              <w:rPr>
                <w:rFonts w:hint="eastAsia" w:ascii="黑体" w:hAnsi="黑体" w:eastAsia="黑体" w:cs="黑体"/>
                <w:b w:val="0"/>
                <w:bCs w:val="0"/>
                <w:lang w:eastAsia="zh-CN"/>
              </w:rPr>
            </w:pPr>
          </w:p>
          <w:p w14:paraId="30E99FDE">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序号</w:t>
            </w:r>
          </w:p>
        </w:tc>
        <w:tc>
          <w:tcPr>
            <w:tcW w:w="1827" w:type="dxa"/>
            <w:vAlign w:val="center"/>
          </w:tcPr>
          <w:p w14:paraId="0194CC7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违法行为</w:t>
            </w:r>
          </w:p>
        </w:tc>
        <w:tc>
          <w:tcPr>
            <w:tcW w:w="2605" w:type="dxa"/>
            <w:vAlign w:val="center"/>
          </w:tcPr>
          <w:p w14:paraId="382297CA">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841" w:type="dxa"/>
            <w:vAlign w:val="center"/>
          </w:tcPr>
          <w:p w14:paraId="3E855D61">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541" w:type="dxa"/>
            <w:vAlign w:val="center"/>
          </w:tcPr>
          <w:p w14:paraId="5A8BF19C">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000" w:type="dxa"/>
            <w:vAlign w:val="center"/>
          </w:tcPr>
          <w:p w14:paraId="7E0BC007">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1A31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59" w:type="dxa"/>
            <w:vMerge w:val="restart"/>
            <w:vAlign w:val="center"/>
          </w:tcPr>
          <w:p w14:paraId="32188DF1">
            <w:pPr>
              <w:jc w:val="center"/>
              <w:rPr>
                <w:rFonts w:hint="eastAsia" w:eastAsia="宋体"/>
                <w:lang w:val="en-US" w:eastAsia="zh-CN"/>
              </w:rPr>
            </w:pPr>
            <w:r>
              <w:rPr>
                <w:rFonts w:hint="eastAsia"/>
                <w:lang w:val="en-US" w:eastAsia="zh-CN"/>
              </w:rPr>
              <w:t>2</w:t>
            </w:r>
          </w:p>
        </w:tc>
        <w:tc>
          <w:tcPr>
            <w:tcW w:w="1827" w:type="dxa"/>
            <w:vMerge w:val="restart"/>
            <w:vAlign w:val="center"/>
          </w:tcPr>
          <w:p w14:paraId="427AA02E">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宗教团体、宗教院校、宗教活动场所未按规定办理变更登记或者备案手续的行为</w:t>
            </w:r>
          </w:p>
        </w:tc>
        <w:tc>
          <w:tcPr>
            <w:tcW w:w="2605" w:type="dxa"/>
            <w:vMerge w:val="restart"/>
            <w:vAlign w:val="center"/>
          </w:tcPr>
          <w:p w14:paraId="06C0F616">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w:t>
            </w:r>
            <w:r>
              <w:rPr>
                <w:rFonts w:hint="eastAsia" w:ascii="方正仿宋_GBK" w:hAnsi="方正仿宋_GBK" w:eastAsia="方正仿宋_GBK" w:cs="方正仿宋_GBK"/>
                <w:color w:val="auto"/>
                <w:vertAlign w:val="baseline"/>
                <w:lang w:val="en-US" w:eastAsia="zh-CN"/>
              </w:rPr>
              <w:t>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w:t>
            </w:r>
            <w:r>
              <w:rPr>
                <w:rFonts w:hint="eastAsia" w:ascii="方正仿宋_GBK" w:hAnsi="方正仿宋_GBK" w:eastAsia="方正仿宋_GBK" w:cs="方正仿宋_GBK"/>
                <w:vertAlign w:val="baseline"/>
                <w:lang w:val="en-US" w:eastAsia="zh-CN"/>
              </w:rPr>
              <w:t>；有违法所得、非法财物的，予以没收：（一）未按规定办理变更登记或者备案手续的……</w:t>
            </w:r>
          </w:p>
        </w:tc>
        <w:tc>
          <w:tcPr>
            <w:tcW w:w="1841" w:type="dxa"/>
            <w:vAlign w:val="center"/>
          </w:tcPr>
          <w:p w14:paraId="5D857E33">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541" w:type="dxa"/>
            <w:vAlign w:val="center"/>
          </w:tcPr>
          <w:p w14:paraId="43E60C8A">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首次违法且配合执法、主动改正违法行为，未造成社会影响或危害后果，没有违法所得、非法财物的。</w:t>
            </w:r>
          </w:p>
        </w:tc>
        <w:tc>
          <w:tcPr>
            <w:tcW w:w="3000" w:type="dxa"/>
            <w:vAlign w:val="center"/>
          </w:tcPr>
          <w:p w14:paraId="612179F3">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1939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9" w:type="dxa"/>
            <w:vMerge w:val="continue"/>
            <w:vAlign w:val="center"/>
          </w:tcPr>
          <w:p w14:paraId="7A4B9F80">
            <w:pPr>
              <w:jc w:val="center"/>
              <w:rPr>
                <w:rFonts w:hint="eastAsia" w:eastAsia="宋体"/>
                <w:lang w:val="en-US" w:eastAsia="zh-CN"/>
              </w:rPr>
            </w:pPr>
          </w:p>
        </w:tc>
        <w:tc>
          <w:tcPr>
            <w:tcW w:w="1827" w:type="dxa"/>
            <w:vMerge w:val="continue"/>
            <w:vAlign w:val="center"/>
          </w:tcPr>
          <w:p w14:paraId="0DBC967F">
            <w:pPr>
              <w:jc w:val="center"/>
              <w:rPr>
                <w:rFonts w:hint="eastAsia" w:ascii="方正仿宋_GBK" w:hAnsi="方正仿宋_GBK" w:eastAsia="方正仿宋_GBK" w:cs="方正仿宋_GBK"/>
              </w:rPr>
            </w:pPr>
          </w:p>
        </w:tc>
        <w:tc>
          <w:tcPr>
            <w:tcW w:w="2605" w:type="dxa"/>
            <w:vMerge w:val="continue"/>
            <w:vAlign w:val="center"/>
          </w:tcPr>
          <w:p w14:paraId="361261EA">
            <w:pPr>
              <w:jc w:val="center"/>
              <w:rPr>
                <w:rFonts w:hint="eastAsia" w:ascii="方正仿宋_GBK" w:hAnsi="方正仿宋_GBK" w:eastAsia="方正仿宋_GBK" w:cs="方正仿宋_GBK"/>
              </w:rPr>
            </w:pPr>
          </w:p>
        </w:tc>
        <w:tc>
          <w:tcPr>
            <w:tcW w:w="1841" w:type="dxa"/>
            <w:vAlign w:val="center"/>
          </w:tcPr>
          <w:p w14:paraId="20AA52F1">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541" w:type="dxa"/>
            <w:vAlign w:val="center"/>
          </w:tcPr>
          <w:p w14:paraId="7FC85AA5">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1.首次违法，不主动改正违法行为，未造成社会影响或危害后果；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2.两次以上违法，未造成社会影响或危害后果；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w:t>
            </w:r>
          </w:p>
        </w:tc>
        <w:tc>
          <w:tcPr>
            <w:tcW w:w="3000" w:type="dxa"/>
            <w:vAlign w:val="center"/>
          </w:tcPr>
          <w:p w14:paraId="484FD7E0">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责令改正；有违法所得、非法财物的，予以没收。</w:t>
            </w:r>
          </w:p>
        </w:tc>
      </w:tr>
      <w:tr w14:paraId="2D3E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859" w:type="dxa"/>
            <w:vMerge w:val="continue"/>
            <w:vAlign w:val="center"/>
          </w:tcPr>
          <w:p w14:paraId="1DF8CAB5">
            <w:pPr>
              <w:jc w:val="center"/>
            </w:pPr>
          </w:p>
        </w:tc>
        <w:tc>
          <w:tcPr>
            <w:tcW w:w="1827" w:type="dxa"/>
            <w:vMerge w:val="continue"/>
            <w:vAlign w:val="center"/>
          </w:tcPr>
          <w:p w14:paraId="57DBA164">
            <w:pPr>
              <w:jc w:val="center"/>
              <w:rPr>
                <w:rFonts w:hint="eastAsia" w:ascii="方正仿宋_GBK" w:hAnsi="方正仿宋_GBK" w:eastAsia="方正仿宋_GBK" w:cs="方正仿宋_GBK"/>
              </w:rPr>
            </w:pPr>
          </w:p>
        </w:tc>
        <w:tc>
          <w:tcPr>
            <w:tcW w:w="2605" w:type="dxa"/>
            <w:vMerge w:val="continue"/>
            <w:vAlign w:val="center"/>
          </w:tcPr>
          <w:p w14:paraId="157200D7">
            <w:pPr>
              <w:jc w:val="center"/>
              <w:rPr>
                <w:rFonts w:hint="eastAsia" w:ascii="方正仿宋_GBK" w:hAnsi="方正仿宋_GBK" w:eastAsia="方正仿宋_GBK" w:cs="方正仿宋_GBK"/>
              </w:rPr>
            </w:pPr>
          </w:p>
        </w:tc>
        <w:tc>
          <w:tcPr>
            <w:tcW w:w="1841" w:type="dxa"/>
            <w:vAlign w:val="center"/>
          </w:tcPr>
          <w:p w14:paraId="70A2D903">
            <w:pPr>
              <w:ind w:firstLine="420" w:firstLineChars="200"/>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541" w:type="dxa"/>
            <w:vAlign w:val="center"/>
          </w:tcPr>
          <w:p w14:paraId="30A5352A">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2.办理登记或备案手续时有弄虚作假等情形的；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3.限期未完成改正的。</w:t>
            </w:r>
          </w:p>
        </w:tc>
        <w:tc>
          <w:tcPr>
            <w:tcW w:w="3000" w:type="dxa"/>
            <w:vAlign w:val="center"/>
          </w:tcPr>
          <w:p w14:paraId="1F2D56C4">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登记管理机关或者批准设立机关责令该宗教团体、宗教院校、宗教活动场所撤换直接负责的主管人员；有违法所得、非法财物的，予以没收。</w:t>
            </w:r>
          </w:p>
        </w:tc>
      </w:tr>
      <w:tr w14:paraId="5DEC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859" w:type="dxa"/>
            <w:vMerge w:val="continue"/>
            <w:vAlign w:val="center"/>
          </w:tcPr>
          <w:p w14:paraId="66C50D55">
            <w:pPr>
              <w:jc w:val="center"/>
            </w:pPr>
          </w:p>
        </w:tc>
        <w:tc>
          <w:tcPr>
            <w:tcW w:w="1827" w:type="dxa"/>
            <w:vMerge w:val="continue"/>
            <w:vAlign w:val="center"/>
          </w:tcPr>
          <w:p w14:paraId="0C8AD402">
            <w:pPr>
              <w:jc w:val="center"/>
              <w:rPr>
                <w:rFonts w:hint="eastAsia" w:ascii="方正仿宋_GBK" w:hAnsi="方正仿宋_GBK" w:eastAsia="方正仿宋_GBK" w:cs="方正仿宋_GBK"/>
              </w:rPr>
            </w:pPr>
          </w:p>
        </w:tc>
        <w:tc>
          <w:tcPr>
            <w:tcW w:w="2605" w:type="dxa"/>
            <w:vMerge w:val="continue"/>
            <w:vAlign w:val="center"/>
          </w:tcPr>
          <w:p w14:paraId="1C797309">
            <w:pPr>
              <w:jc w:val="center"/>
              <w:rPr>
                <w:rFonts w:hint="eastAsia" w:ascii="方正仿宋_GBK" w:hAnsi="方正仿宋_GBK" w:eastAsia="方正仿宋_GBK" w:cs="方正仿宋_GBK"/>
              </w:rPr>
            </w:pPr>
          </w:p>
        </w:tc>
        <w:tc>
          <w:tcPr>
            <w:tcW w:w="1841" w:type="dxa"/>
            <w:vAlign w:val="center"/>
          </w:tcPr>
          <w:p w14:paraId="19D5A792">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541" w:type="dxa"/>
            <w:vAlign w:val="center"/>
          </w:tcPr>
          <w:p w14:paraId="2F1BEB1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2.撤换直接负责的主管人员后，仍未完成改正的；</w:t>
            </w:r>
          </w:p>
          <w:p w14:paraId="31B1F3DE">
            <w:pPr>
              <w:ind w:firstLine="210" w:firstLineChars="100"/>
              <w:jc w:val="both"/>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3.办理登记或备案手续时弄虚作假情节极其严重的；</w:t>
            </w:r>
          </w:p>
          <w:p w14:paraId="64ECE84F">
            <w:pPr>
              <w:numPr>
                <w:ilvl w:val="0"/>
                <w:numId w:val="0"/>
              </w:numPr>
              <w:ind w:left="315" w:leftChars="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3000" w:type="dxa"/>
            <w:vAlign w:val="center"/>
          </w:tcPr>
          <w:p w14:paraId="5F38299A">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登记管理机关或者批准设立机关责令停止日常活动，改组管理组织，限期整改，拒不整改的，依法吊销宗教活动场所的登记证书或者设立许可；有违法所得、非法财物的，予以没收。</w:t>
            </w:r>
          </w:p>
        </w:tc>
      </w:tr>
    </w:tbl>
    <w:p w14:paraId="3EC12C3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B6AA64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tbl>
      <w:tblPr>
        <w:tblStyle w:val="4"/>
        <w:tblW w:w="14605" w:type="dxa"/>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103"/>
        <w:gridCol w:w="3508"/>
        <w:gridCol w:w="1607"/>
        <w:gridCol w:w="4746"/>
        <w:gridCol w:w="2850"/>
      </w:tblGrid>
      <w:tr w14:paraId="75A2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91" w:type="dxa"/>
            <w:vAlign w:val="center"/>
          </w:tcPr>
          <w:p w14:paraId="5DBC1CDC">
            <w:pPr>
              <w:jc w:val="center"/>
              <w:rPr>
                <w:rFonts w:hint="eastAsia" w:ascii="黑体" w:hAnsi="黑体" w:eastAsia="黑体" w:cs="黑体"/>
                <w:b w:val="0"/>
                <w:bCs w:val="0"/>
              </w:rPr>
            </w:pPr>
            <w:r>
              <w:rPr>
                <w:rFonts w:hint="eastAsia" w:ascii="黑体" w:hAnsi="黑体" w:eastAsia="黑体" w:cs="黑体"/>
                <w:b w:val="0"/>
                <w:bCs w:val="0"/>
              </w:rPr>
              <w:t>序号</w:t>
            </w:r>
          </w:p>
        </w:tc>
        <w:tc>
          <w:tcPr>
            <w:tcW w:w="1103" w:type="dxa"/>
            <w:vAlign w:val="center"/>
          </w:tcPr>
          <w:p w14:paraId="2D74076D">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508" w:type="dxa"/>
            <w:vAlign w:val="center"/>
          </w:tcPr>
          <w:p w14:paraId="0E16B64F">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607" w:type="dxa"/>
            <w:vAlign w:val="center"/>
          </w:tcPr>
          <w:p w14:paraId="0721A3D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746" w:type="dxa"/>
            <w:vAlign w:val="center"/>
          </w:tcPr>
          <w:p w14:paraId="0FE1361B">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2850" w:type="dxa"/>
            <w:vAlign w:val="center"/>
          </w:tcPr>
          <w:p w14:paraId="3BEB105E">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3E17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791" w:type="dxa"/>
            <w:vMerge w:val="restart"/>
            <w:vAlign w:val="center"/>
          </w:tcPr>
          <w:p w14:paraId="5DE55288">
            <w:pPr>
              <w:jc w:val="center"/>
              <w:rPr>
                <w:rFonts w:hint="eastAsia" w:eastAsia="宋体"/>
                <w:lang w:val="en-US" w:eastAsia="zh-CN"/>
              </w:rPr>
            </w:pPr>
            <w:r>
              <w:rPr>
                <w:rFonts w:hint="eastAsia"/>
                <w:lang w:val="en-US" w:eastAsia="zh-CN"/>
              </w:rPr>
              <w:t>3</w:t>
            </w:r>
          </w:p>
        </w:tc>
        <w:tc>
          <w:tcPr>
            <w:tcW w:w="1103" w:type="dxa"/>
            <w:vMerge w:val="restart"/>
            <w:vAlign w:val="center"/>
          </w:tcPr>
          <w:p w14:paraId="0AAED13F">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宗教院校违反培养目标、办学章程和课程设置要求的行为</w:t>
            </w:r>
          </w:p>
        </w:tc>
        <w:tc>
          <w:tcPr>
            <w:tcW w:w="3508" w:type="dxa"/>
            <w:vMerge w:val="restart"/>
            <w:vAlign w:val="center"/>
          </w:tcPr>
          <w:p w14:paraId="3FCC9251">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二）宗教院校违反培养目标、办学章程和课程设置要求的……</w:t>
            </w:r>
          </w:p>
        </w:tc>
        <w:tc>
          <w:tcPr>
            <w:tcW w:w="1607" w:type="dxa"/>
            <w:vAlign w:val="center"/>
          </w:tcPr>
          <w:p w14:paraId="40034C77">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746" w:type="dxa"/>
            <w:vAlign w:val="center"/>
          </w:tcPr>
          <w:p w14:paraId="41203E69">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首次违法且配合执法，主动改正违法行为，未造成社会影响或危害后果，且没有获得违法所得、非法财物的。</w:t>
            </w:r>
          </w:p>
        </w:tc>
        <w:tc>
          <w:tcPr>
            <w:tcW w:w="2850" w:type="dxa"/>
            <w:vAlign w:val="center"/>
          </w:tcPr>
          <w:p w14:paraId="3C2FBF2E">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1B2E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1" w:type="dxa"/>
            <w:vMerge w:val="continue"/>
            <w:vAlign w:val="center"/>
          </w:tcPr>
          <w:p w14:paraId="149A8CBD">
            <w:pPr>
              <w:jc w:val="center"/>
              <w:rPr>
                <w:rFonts w:hint="eastAsia" w:eastAsia="宋体"/>
                <w:lang w:val="en-US" w:eastAsia="zh-CN"/>
              </w:rPr>
            </w:pPr>
          </w:p>
        </w:tc>
        <w:tc>
          <w:tcPr>
            <w:tcW w:w="1103" w:type="dxa"/>
            <w:vMerge w:val="continue"/>
            <w:vAlign w:val="center"/>
          </w:tcPr>
          <w:p w14:paraId="0D3F8B59">
            <w:pPr>
              <w:jc w:val="center"/>
              <w:rPr>
                <w:rFonts w:hint="eastAsia" w:ascii="方正仿宋_GBK" w:hAnsi="方正仿宋_GBK" w:eastAsia="方正仿宋_GBK" w:cs="方正仿宋_GBK"/>
              </w:rPr>
            </w:pPr>
          </w:p>
        </w:tc>
        <w:tc>
          <w:tcPr>
            <w:tcW w:w="3508" w:type="dxa"/>
            <w:vMerge w:val="continue"/>
            <w:vAlign w:val="center"/>
          </w:tcPr>
          <w:p w14:paraId="79EDD264">
            <w:pPr>
              <w:jc w:val="center"/>
              <w:rPr>
                <w:rFonts w:hint="eastAsia" w:ascii="方正仿宋_GBK" w:hAnsi="方正仿宋_GBK" w:eastAsia="方正仿宋_GBK" w:cs="方正仿宋_GBK"/>
              </w:rPr>
            </w:pPr>
          </w:p>
        </w:tc>
        <w:tc>
          <w:tcPr>
            <w:tcW w:w="1607" w:type="dxa"/>
            <w:vAlign w:val="center"/>
          </w:tcPr>
          <w:p w14:paraId="50D7CE8B">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746" w:type="dxa"/>
            <w:vAlign w:val="center"/>
          </w:tcPr>
          <w:p w14:paraId="12B1C24F">
            <w:pPr>
              <w:jc w:val="both"/>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1.首次违法，不主动改正违法行为，未造成社会影响或危害后果；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2.两次以上违法，未造成社会影响或危害后果；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3.有违法所得、接受非法财物的。</w:t>
            </w:r>
          </w:p>
        </w:tc>
        <w:tc>
          <w:tcPr>
            <w:tcW w:w="2850" w:type="dxa"/>
            <w:vAlign w:val="center"/>
          </w:tcPr>
          <w:p w14:paraId="03A3F62E">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14:paraId="3E9B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1" w:type="dxa"/>
            <w:vMerge w:val="continue"/>
            <w:vAlign w:val="center"/>
          </w:tcPr>
          <w:p w14:paraId="316C7F90">
            <w:pPr>
              <w:jc w:val="center"/>
            </w:pPr>
          </w:p>
        </w:tc>
        <w:tc>
          <w:tcPr>
            <w:tcW w:w="1103" w:type="dxa"/>
            <w:vMerge w:val="continue"/>
            <w:vAlign w:val="center"/>
          </w:tcPr>
          <w:p w14:paraId="1468C82F">
            <w:pPr>
              <w:jc w:val="center"/>
              <w:rPr>
                <w:rFonts w:hint="eastAsia" w:ascii="方正仿宋_GBK" w:hAnsi="方正仿宋_GBK" w:eastAsia="方正仿宋_GBK" w:cs="方正仿宋_GBK"/>
              </w:rPr>
            </w:pPr>
          </w:p>
        </w:tc>
        <w:tc>
          <w:tcPr>
            <w:tcW w:w="3508" w:type="dxa"/>
            <w:vMerge w:val="continue"/>
            <w:vAlign w:val="center"/>
          </w:tcPr>
          <w:p w14:paraId="4B121FCB">
            <w:pPr>
              <w:jc w:val="center"/>
              <w:rPr>
                <w:rFonts w:hint="eastAsia" w:ascii="方正仿宋_GBK" w:hAnsi="方正仿宋_GBK" w:eastAsia="方正仿宋_GBK" w:cs="方正仿宋_GBK"/>
              </w:rPr>
            </w:pPr>
          </w:p>
        </w:tc>
        <w:tc>
          <w:tcPr>
            <w:tcW w:w="1607" w:type="dxa"/>
            <w:vAlign w:val="center"/>
          </w:tcPr>
          <w:p w14:paraId="0A2C544F">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746" w:type="dxa"/>
            <w:vAlign w:val="center"/>
          </w:tcPr>
          <w:p w14:paraId="35ECFA9D">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2.抗拒执法的；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3.经责令改正，在规定期限内未改正的。</w:t>
            </w:r>
          </w:p>
        </w:tc>
        <w:tc>
          <w:tcPr>
            <w:tcW w:w="2850" w:type="dxa"/>
            <w:vAlign w:val="center"/>
          </w:tcPr>
          <w:p w14:paraId="6883A17A">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14:paraId="7DAC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91" w:type="dxa"/>
            <w:vMerge w:val="continue"/>
            <w:vAlign w:val="center"/>
          </w:tcPr>
          <w:p w14:paraId="7EC4B35E">
            <w:pPr>
              <w:jc w:val="center"/>
            </w:pPr>
          </w:p>
        </w:tc>
        <w:tc>
          <w:tcPr>
            <w:tcW w:w="1103" w:type="dxa"/>
            <w:vMerge w:val="continue"/>
            <w:vAlign w:val="center"/>
          </w:tcPr>
          <w:p w14:paraId="3C791140">
            <w:pPr>
              <w:jc w:val="center"/>
              <w:rPr>
                <w:rFonts w:hint="eastAsia" w:ascii="方正仿宋_GBK" w:hAnsi="方正仿宋_GBK" w:eastAsia="方正仿宋_GBK" w:cs="方正仿宋_GBK"/>
              </w:rPr>
            </w:pPr>
          </w:p>
        </w:tc>
        <w:tc>
          <w:tcPr>
            <w:tcW w:w="3508" w:type="dxa"/>
            <w:vMerge w:val="continue"/>
            <w:vAlign w:val="center"/>
          </w:tcPr>
          <w:p w14:paraId="1F783A09">
            <w:pPr>
              <w:jc w:val="center"/>
              <w:rPr>
                <w:rFonts w:hint="eastAsia" w:ascii="方正仿宋_GBK" w:hAnsi="方正仿宋_GBK" w:eastAsia="方正仿宋_GBK" w:cs="方正仿宋_GBK"/>
              </w:rPr>
            </w:pPr>
          </w:p>
        </w:tc>
        <w:tc>
          <w:tcPr>
            <w:tcW w:w="1607" w:type="dxa"/>
            <w:vAlign w:val="center"/>
          </w:tcPr>
          <w:p w14:paraId="12956C1C">
            <w:pPr>
              <w:ind w:firstLine="210" w:firstLineChars="1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746" w:type="dxa"/>
            <w:vAlign w:val="center"/>
          </w:tcPr>
          <w:p w14:paraId="31696DCA">
            <w:pPr>
              <w:ind w:firstLine="42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2.撤换直接负责的主管人员后，仍不改正的；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3.抗拒执法情节严重的；</w:t>
            </w:r>
          </w:p>
          <w:p w14:paraId="514D031B">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2850" w:type="dxa"/>
            <w:vAlign w:val="center"/>
          </w:tcPr>
          <w:p w14:paraId="7C5C29F5">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登记管理机关或者批准设立机关责令停止日常活动，改组管理组织，限期整改，拒不整改的，依法吊销其登记证书或者设立许可；有违法所得、非法财物的，予以没收。</w:t>
            </w:r>
          </w:p>
        </w:tc>
      </w:tr>
    </w:tbl>
    <w:p w14:paraId="28082D7D">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0AC6E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0FCD91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4"/>
        <w:tblW w:w="14673"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156"/>
        <w:gridCol w:w="3372"/>
        <w:gridCol w:w="1241"/>
        <w:gridCol w:w="5004"/>
        <w:gridCol w:w="3082"/>
      </w:tblGrid>
      <w:tr w14:paraId="3318C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8" w:type="dxa"/>
            <w:vAlign w:val="center"/>
          </w:tcPr>
          <w:p w14:paraId="48D109BA">
            <w:pPr>
              <w:jc w:val="center"/>
              <w:rPr>
                <w:rFonts w:hint="eastAsia" w:ascii="黑体" w:hAnsi="黑体" w:eastAsia="黑体" w:cs="黑体"/>
                <w:b w:val="0"/>
                <w:bCs w:val="0"/>
              </w:rPr>
            </w:pPr>
            <w:r>
              <w:rPr>
                <w:rFonts w:hint="eastAsia" w:ascii="黑体" w:hAnsi="黑体" w:eastAsia="黑体" w:cs="黑体"/>
                <w:b w:val="0"/>
                <w:bCs w:val="0"/>
              </w:rPr>
              <w:t>序号</w:t>
            </w:r>
          </w:p>
        </w:tc>
        <w:tc>
          <w:tcPr>
            <w:tcW w:w="1156" w:type="dxa"/>
            <w:vAlign w:val="center"/>
          </w:tcPr>
          <w:p w14:paraId="0BD8CF74">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372" w:type="dxa"/>
            <w:vAlign w:val="center"/>
          </w:tcPr>
          <w:p w14:paraId="13BFE136">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241" w:type="dxa"/>
            <w:vAlign w:val="center"/>
          </w:tcPr>
          <w:p w14:paraId="259843C1">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5004" w:type="dxa"/>
            <w:vAlign w:val="center"/>
          </w:tcPr>
          <w:p w14:paraId="557F4A4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082" w:type="dxa"/>
            <w:vAlign w:val="center"/>
          </w:tcPr>
          <w:p w14:paraId="0220E080">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6F7F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vMerge w:val="restart"/>
            <w:vAlign w:val="center"/>
          </w:tcPr>
          <w:p w14:paraId="432E1470">
            <w:pPr>
              <w:jc w:val="center"/>
              <w:rPr>
                <w:rFonts w:hint="eastAsia" w:eastAsia="宋体"/>
                <w:lang w:val="en-US" w:eastAsia="zh-CN"/>
              </w:rPr>
            </w:pPr>
            <w:r>
              <w:rPr>
                <w:rFonts w:hint="eastAsia"/>
                <w:lang w:val="en-US" w:eastAsia="zh-CN"/>
              </w:rPr>
              <w:t>4</w:t>
            </w:r>
          </w:p>
        </w:tc>
        <w:tc>
          <w:tcPr>
            <w:tcW w:w="1156" w:type="dxa"/>
            <w:vMerge w:val="restart"/>
            <w:vAlign w:val="center"/>
          </w:tcPr>
          <w:p w14:paraId="3D71BBB4">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对宗教团体、宗教院校、宗教活动场所违背宗教的独立自主自办原则的行为</w:t>
            </w:r>
          </w:p>
        </w:tc>
        <w:tc>
          <w:tcPr>
            <w:tcW w:w="3372" w:type="dxa"/>
            <w:vMerge w:val="restart"/>
            <w:vAlign w:val="center"/>
          </w:tcPr>
          <w:p w14:paraId="379EE050">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六）违反本条例第五条规定，违背宗教的独立自主自办原则的……</w:t>
            </w:r>
          </w:p>
        </w:tc>
        <w:tc>
          <w:tcPr>
            <w:tcW w:w="1241" w:type="dxa"/>
            <w:vAlign w:val="center"/>
          </w:tcPr>
          <w:p w14:paraId="575F4C56">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5004" w:type="dxa"/>
            <w:vAlign w:val="center"/>
          </w:tcPr>
          <w:p w14:paraId="0851C55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首次违法且配合执法，主动改正违法行为，未造成社会影响或危害后果，且没有获得违法所得、非法财产的。</w:t>
            </w:r>
          </w:p>
        </w:tc>
        <w:tc>
          <w:tcPr>
            <w:tcW w:w="3082" w:type="dxa"/>
            <w:vAlign w:val="center"/>
          </w:tcPr>
          <w:p w14:paraId="7442CB1F">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2A4A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818" w:type="dxa"/>
            <w:vMerge w:val="continue"/>
            <w:vAlign w:val="center"/>
          </w:tcPr>
          <w:p w14:paraId="20E930F9">
            <w:pPr>
              <w:jc w:val="center"/>
              <w:rPr>
                <w:rFonts w:hint="eastAsia" w:eastAsia="宋体"/>
                <w:lang w:val="en-US" w:eastAsia="zh-CN"/>
              </w:rPr>
            </w:pPr>
          </w:p>
        </w:tc>
        <w:tc>
          <w:tcPr>
            <w:tcW w:w="1156" w:type="dxa"/>
            <w:vMerge w:val="continue"/>
            <w:vAlign w:val="center"/>
          </w:tcPr>
          <w:p w14:paraId="6A25E0CF">
            <w:pPr>
              <w:jc w:val="center"/>
              <w:rPr>
                <w:rFonts w:hint="eastAsia" w:ascii="方正仿宋_GBK" w:hAnsi="方正仿宋_GBK" w:eastAsia="方正仿宋_GBK" w:cs="方正仿宋_GBK"/>
              </w:rPr>
            </w:pPr>
          </w:p>
        </w:tc>
        <w:tc>
          <w:tcPr>
            <w:tcW w:w="3372" w:type="dxa"/>
            <w:vMerge w:val="continue"/>
            <w:vAlign w:val="center"/>
          </w:tcPr>
          <w:p w14:paraId="2FFC34F1">
            <w:pPr>
              <w:jc w:val="center"/>
              <w:rPr>
                <w:rFonts w:hint="eastAsia" w:ascii="方正仿宋_GBK" w:hAnsi="方正仿宋_GBK" w:eastAsia="方正仿宋_GBK" w:cs="方正仿宋_GBK"/>
              </w:rPr>
            </w:pPr>
          </w:p>
        </w:tc>
        <w:tc>
          <w:tcPr>
            <w:tcW w:w="1241" w:type="dxa"/>
            <w:vAlign w:val="center"/>
          </w:tcPr>
          <w:p w14:paraId="265372C9">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5004" w:type="dxa"/>
            <w:vAlign w:val="center"/>
          </w:tcPr>
          <w:p w14:paraId="085949E9">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1.首次违法，不主动改正违法行为，未造成社会影响或危害后果；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2.两次以上违法，未造成社会影响或危害后果；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3.有违法所得、接受非法财物的。</w:t>
            </w:r>
          </w:p>
        </w:tc>
        <w:tc>
          <w:tcPr>
            <w:tcW w:w="3082" w:type="dxa"/>
            <w:vAlign w:val="center"/>
          </w:tcPr>
          <w:p w14:paraId="7600CAAB">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14:paraId="3962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818" w:type="dxa"/>
            <w:vMerge w:val="continue"/>
            <w:vAlign w:val="center"/>
          </w:tcPr>
          <w:p w14:paraId="5B7E93DC">
            <w:pPr>
              <w:jc w:val="center"/>
            </w:pPr>
          </w:p>
        </w:tc>
        <w:tc>
          <w:tcPr>
            <w:tcW w:w="1156" w:type="dxa"/>
            <w:vMerge w:val="continue"/>
            <w:vAlign w:val="center"/>
          </w:tcPr>
          <w:p w14:paraId="3EBA775C">
            <w:pPr>
              <w:jc w:val="center"/>
              <w:rPr>
                <w:rFonts w:hint="eastAsia" w:ascii="方正仿宋_GBK" w:hAnsi="方正仿宋_GBK" w:eastAsia="方正仿宋_GBK" w:cs="方正仿宋_GBK"/>
              </w:rPr>
            </w:pPr>
          </w:p>
        </w:tc>
        <w:tc>
          <w:tcPr>
            <w:tcW w:w="3372" w:type="dxa"/>
            <w:vMerge w:val="continue"/>
            <w:vAlign w:val="center"/>
          </w:tcPr>
          <w:p w14:paraId="565A29BE">
            <w:pPr>
              <w:jc w:val="center"/>
              <w:rPr>
                <w:rFonts w:hint="eastAsia" w:ascii="方正仿宋_GBK" w:hAnsi="方正仿宋_GBK" w:eastAsia="方正仿宋_GBK" w:cs="方正仿宋_GBK"/>
              </w:rPr>
            </w:pPr>
          </w:p>
        </w:tc>
        <w:tc>
          <w:tcPr>
            <w:tcW w:w="1241" w:type="dxa"/>
            <w:vAlign w:val="center"/>
          </w:tcPr>
          <w:p w14:paraId="59EA28C3">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5004" w:type="dxa"/>
            <w:vAlign w:val="center"/>
          </w:tcPr>
          <w:p w14:paraId="56764328">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2.抗拒执法的；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3.经责令改正，在规定期限内未改正的。</w:t>
            </w:r>
          </w:p>
        </w:tc>
        <w:tc>
          <w:tcPr>
            <w:tcW w:w="3082" w:type="dxa"/>
            <w:vAlign w:val="center"/>
          </w:tcPr>
          <w:p w14:paraId="4CB98FA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14:paraId="57C6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818" w:type="dxa"/>
            <w:vMerge w:val="continue"/>
            <w:vAlign w:val="center"/>
          </w:tcPr>
          <w:p w14:paraId="764D1959">
            <w:pPr>
              <w:jc w:val="center"/>
            </w:pPr>
          </w:p>
        </w:tc>
        <w:tc>
          <w:tcPr>
            <w:tcW w:w="1156" w:type="dxa"/>
            <w:vMerge w:val="continue"/>
            <w:vAlign w:val="center"/>
          </w:tcPr>
          <w:p w14:paraId="240D0C26">
            <w:pPr>
              <w:jc w:val="center"/>
              <w:rPr>
                <w:rFonts w:hint="eastAsia" w:ascii="方正仿宋_GBK" w:hAnsi="方正仿宋_GBK" w:eastAsia="方正仿宋_GBK" w:cs="方正仿宋_GBK"/>
              </w:rPr>
            </w:pPr>
          </w:p>
        </w:tc>
        <w:tc>
          <w:tcPr>
            <w:tcW w:w="3372" w:type="dxa"/>
            <w:vMerge w:val="continue"/>
            <w:vAlign w:val="center"/>
          </w:tcPr>
          <w:p w14:paraId="0DB83ADC">
            <w:pPr>
              <w:jc w:val="center"/>
              <w:rPr>
                <w:rFonts w:hint="eastAsia" w:ascii="方正仿宋_GBK" w:hAnsi="方正仿宋_GBK" w:eastAsia="方正仿宋_GBK" w:cs="方正仿宋_GBK"/>
              </w:rPr>
            </w:pPr>
          </w:p>
        </w:tc>
        <w:tc>
          <w:tcPr>
            <w:tcW w:w="1241" w:type="dxa"/>
            <w:vAlign w:val="center"/>
          </w:tcPr>
          <w:p w14:paraId="6FDAABC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5004" w:type="dxa"/>
            <w:vAlign w:val="center"/>
          </w:tcPr>
          <w:p w14:paraId="23B9708F">
            <w:pPr>
              <w:ind w:firstLine="42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2.撤换直接负责的主管人员后，仍不改正的；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3.抗拒执法情节严重的；</w:t>
            </w:r>
          </w:p>
          <w:p w14:paraId="4BA57719">
            <w:pPr>
              <w:ind w:firstLine="42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3082" w:type="dxa"/>
            <w:vAlign w:val="center"/>
          </w:tcPr>
          <w:p w14:paraId="67DC0D9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登记管理机关或者批准设立机关责令停止日常活动，改组管理组织，限期整改，拒不整改的，依法吊销其登记证书或者设立许可；有违法所得、非法财物的，予以没收。</w:t>
            </w:r>
          </w:p>
        </w:tc>
      </w:tr>
    </w:tbl>
    <w:p w14:paraId="4DAE3AE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bookmarkStart w:id="0" w:name="_GoBack"/>
      <w:bookmarkEnd w:id="0"/>
    </w:p>
    <w:p w14:paraId="09165B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15EEB097">
      <w:pPr>
        <w:jc w:val="center"/>
        <w:rPr>
          <w:rFonts w:hint="eastAsia" w:eastAsia="方正小标宋简体"/>
          <w:lang w:eastAsia="zh-CN"/>
        </w:rPr>
      </w:pPr>
    </w:p>
    <w:tbl>
      <w:tblPr>
        <w:tblStyle w:val="4"/>
        <w:tblW w:w="1490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2"/>
        <w:gridCol w:w="3508"/>
        <w:gridCol w:w="1186"/>
        <w:gridCol w:w="4323"/>
        <w:gridCol w:w="3723"/>
      </w:tblGrid>
      <w:tr w14:paraId="0F28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2" w:type="dxa"/>
            <w:vAlign w:val="center"/>
          </w:tcPr>
          <w:p w14:paraId="58CE0840">
            <w:pPr>
              <w:jc w:val="center"/>
              <w:rPr>
                <w:rFonts w:hint="eastAsia" w:ascii="黑体" w:hAnsi="黑体" w:eastAsia="黑体" w:cs="黑体"/>
                <w:b w:val="0"/>
                <w:bCs w:val="0"/>
              </w:rPr>
            </w:pPr>
            <w:r>
              <w:rPr>
                <w:rFonts w:hint="eastAsia" w:ascii="黑体" w:hAnsi="黑体" w:eastAsia="黑体" w:cs="黑体"/>
                <w:b w:val="0"/>
                <w:bCs w:val="0"/>
              </w:rPr>
              <w:t>序号</w:t>
            </w:r>
          </w:p>
        </w:tc>
        <w:tc>
          <w:tcPr>
            <w:tcW w:w="1442" w:type="dxa"/>
            <w:vAlign w:val="center"/>
          </w:tcPr>
          <w:p w14:paraId="2F505815">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508" w:type="dxa"/>
            <w:vAlign w:val="center"/>
          </w:tcPr>
          <w:p w14:paraId="6B2A2F79">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86" w:type="dxa"/>
            <w:vAlign w:val="center"/>
          </w:tcPr>
          <w:p w14:paraId="7F4DD1F9">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323" w:type="dxa"/>
            <w:vAlign w:val="center"/>
          </w:tcPr>
          <w:p w14:paraId="4FAB34D7">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723" w:type="dxa"/>
            <w:vAlign w:val="center"/>
          </w:tcPr>
          <w:p w14:paraId="09D832EA">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1740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22" w:type="dxa"/>
            <w:vMerge w:val="restart"/>
            <w:vAlign w:val="center"/>
          </w:tcPr>
          <w:p w14:paraId="7DE85F1C">
            <w:pPr>
              <w:jc w:val="center"/>
              <w:rPr>
                <w:rFonts w:hint="eastAsia" w:eastAsia="宋体"/>
                <w:lang w:val="en-US" w:eastAsia="zh-CN"/>
              </w:rPr>
            </w:pPr>
            <w:r>
              <w:rPr>
                <w:rFonts w:hint="eastAsia"/>
                <w:lang w:val="en-US" w:eastAsia="zh-CN"/>
              </w:rPr>
              <w:t>5</w:t>
            </w:r>
          </w:p>
        </w:tc>
        <w:tc>
          <w:tcPr>
            <w:tcW w:w="1442" w:type="dxa"/>
            <w:vMerge w:val="restart"/>
            <w:vAlign w:val="center"/>
          </w:tcPr>
          <w:p w14:paraId="67DD2EE2">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对宗教团体、宗教院校、宗教活动场所违反国家有关规定接受境内外捐赠的行为</w:t>
            </w:r>
          </w:p>
        </w:tc>
        <w:tc>
          <w:tcPr>
            <w:tcW w:w="3508" w:type="dxa"/>
            <w:vMerge w:val="restart"/>
            <w:vAlign w:val="center"/>
          </w:tcPr>
          <w:p w14:paraId="622775B2">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七）违反国家有关规定接受境内外捐赠的……</w:t>
            </w:r>
          </w:p>
        </w:tc>
        <w:tc>
          <w:tcPr>
            <w:tcW w:w="1186" w:type="dxa"/>
            <w:vAlign w:val="center"/>
          </w:tcPr>
          <w:p w14:paraId="505F82A0">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323" w:type="dxa"/>
            <w:vAlign w:val="center"/>
          </w:tcPr>
          <w:p w14:paraId="431A05E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首次接受境内外组织捐赠，配合执法，未造成社会影响或危害后果的。</w:t>
            </w:r>
          </w:p>
        </w:tc>
        <w:tc>
          <w:tcPr>
            <w:tcW w:w="3723" w:type="dxa"/>
            <w:vAlign w:val="center"/>
          </w:tcPr>
          <w:p w14:paraId="4177150F">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14:paraId="3788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vMerge w:val="continue"/>
            <w:vAlign w:val="center"/>
          </w:tcPr>
          <w:p w14:paraId="72CDBD32">
            <w:pPr>
              <w:jc w:val="center"/>
              <w:rPr>
                <w:rFonts w:hint="eastAsia" w:eastAsia="宋体"/>
                <w:lang w:val="en-US" w:eastAsia="zh-CN"/>
              </w:rPr>
            </w:pPr>
          </w:p>
        </w:tc>
        <w:tc>
          <w:tcPr>
            <w:tcW w:w="1442" w:type="dxa"/>
            <w:vMerge w:val="continue"/>
            <w:vAlign w:val="center"/>
          </w:tcPr>
          <w:p w14:paraId="27FCDCF3">
            <w:pPr>
              <w:jc w:val="center"/>
              <w:rPr>
                <w:rFonts w:hint="eastAsia" w:ascii="方正仿宋_GBK" w:hAnsi="方正仿宋_GBK" w:eastAsia="方正仿宋_GBK" w:cs="方正仿宋_GBK"/>
              </w:rPr>
            </w:pPr>
          </w:p>
        </w:tc>
        <w:tc>
          <w:tcPr>
            <w:tcW w:w="3508" w:type="dxa"/>
            <w:vMerge w:val="continue"/>
            <w:vAlign w:val="center"/>
          </w:tcPr>
          <w:p w14:paraId="682B3D3E">
            <w:pPr>
              <w:jc w:val="center"/>
              <w:rPr>
                <w:rFonts w:hint="eastAsia" w:ascii="方正仿宋_GBK" w:hAnsi="方正仿宋_GBK" w:eastAsia="方正仿宋_GBK" w:cs="方正仿宋_GBK"/>
              </w:rPr>
            </w:pPr>
          </w:p>
        </w:tc>
        <w:tc>
          <w:tcPr>
            <w:tcW w:w="1186" w:type="dxa"/>
            <w:vAlign w:val="center"/>
          </w:tcPr>
          <w:p w14:paraId="60DB4AF7">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323" w:type="dxa"/>
            <w:vAlign w:val="center"/>
          </w:tcPr>
          <w:p w14:paraId="2152C12C">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1.再次违法，或抗拒执法；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2.在责令改正期限内未改正；</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3.造成社会影响或危害后果的。</w:t>
            </w:r>
          </w:p>
        </w:tc>
        <w:tc>
          <w:tcPr>
            <w:tcW w:w="3723" w:type="dxa"/>
            <w:vAlign w:val="center"/>
          </w:tcPr>
          <w:p w14:paraId="2A8DB824">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14:paraId="0C43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22" w:type="dxa"/>
            <w:vMerge w:val="continue"/>
            <w:vAlign w:val="center"/>
          </w:tcPr>
          <w:p w14:paraId="1C8A9134">
            <w:pPr>
              <w:jc w:val="center"/>
            </w:pPr>
          </w:p>
        </w:tc>
        <w:tc>
          <w:tcPr>
            <w:tcW w:w="1442" w:type="dxa"/>
            <w:vMerge w:val="continue"/>
            <w:vAlign w:val="center"/>
          </w:tcPr>
          <w:p w14:paraId="564180E6">
            <w:pPr>
              <w:jc w:val="center"/>
              <w:rPr>
                <w:rFonts w:hint="eastAsia" w:ascii="方正仿宋_GBK" w:hAnsi="方正仿宋_GBK" w:eastAsia="方正仿宋_GBK" w:cs="方正仿宋_GBK"/>
              </w:rPr>
            </w:pPr>
          </w:p>
        </w:tc>
        <w:tc>
          <w:tcPr>
            <w:tcW w:w="3508" w:type="dxa"/>
            <w:vMerge w:val="continue"/>
            <w:vAlign w:val="center"/>
          </w:tcPr>
          <w:p w14:paraId="345CABA6">
            <w:pPr>
              <w:jc w:val="center"/>
              <w:rPr>
                <w:rFonts w:hint="eastAsia" w:ascii="方正仿宋_GBK" w:hAnsi="方正仿宋_GBK" w:eastAsia="方正仿宋_GBK" w:cs="方正仿宋_GBK"/>
              </w:rPr>
            </w:pPr>
          </w:p>
        </w:tc>
        <w:tc>
          <w:tcPr>
            <w:tcW w:w="1186" w:type="dxa"/>
            <w:vAlign w:val="center"/>
          </w:tcPr>
          <w:p w14:paraId="6D407890">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323" w:type="dxa"/>
            <w:vAlign w:val="center"/>
          </w:tcPr>
          <w:p w14:paraId="3C6D3A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p>
          <w:p w14:paraId="3C7D46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1.造成严重的社会影响或危害后果的；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2.撤换直接负责的主管人员后，仍不进行改正的；</w:t>
            </w:r>
          </w:p>
          <w:p w14:paraId="7C683A5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3.抗拒执法情节严重的；</w:t>
            </w:r>
          </w:p>
          <w:p w14:paraId="44A77E1B">
            <w:pPr>
              <w:ind w:firstLine="420" w:firstLineChars="200"/>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4.拒不整改等严重情形的。</w:t>
            </w:r>
          </w:p>
        </w:tc>
        <w:tc>
          <w:tcPr>
            <w:tcW w:w="3723" w:type="dxa"/>
            <w:vAlign w:val="center"/>
          </w:tcPr>
          <w:p w14:paraId="412236A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登记管理机关或者批准设立机关责令停止日常活动，改组管理组织，限期整改，登记管理机关或者批准设立机关依法吊销其登记证书或者设立许可；有违法所得、非法财物的，予以没收。</w:t>
            </w:r>
          </w:p>
        </w:tc>
      </w:tr>
    </w:tbl>
    <w:p w14:paraId="0019F615">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74149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3B97E532">
      <w:pPr>
        <w:jc w:val="center"/>
        <w:rPr>
          <w:rFonts w:hint="eastAsia" w:eastAsia="方正小标宋简体"/>
          <w:lang w:eastAsia="zh-CN"/>
        </w:rPr>
      </w:pPr>
    </w:p>
    <w:tbl>
      <w:tblPr>
        <w:tblStyle w:val="4"/>
        <w:tblW w:w="1464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181"/>
        <w:gridCol w:w="3479"/>
        <w:gridCol w:w="1176"/>
        <w:gridCol w:w="4323"/>
        <w:gridCol w:w="3764"/>
      </w:tblGrid>
      <w:tr w14:paraId="31FD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723" w:type="dxa"/>
            <w:vAlign w:val="center"/>
          </w:tcPr>
          <w:p w14:paraId="1AA03456">
            <w:pPr>
              <w:jc w:val="center"/>
              <w:rPr>
                <w:rFonts w:hint="eastAsia" w:ascii="黑体" w:hAnsi="黑体" w:eastAsia="黑体" w:cs="黑体"/>
                <w:b w:val="0"/>
                <w:bCs w:val="0"/>
              </w:rPr>
            </w:pPr>
            <w:r>
              <w:rPr>
                <w:rFonts w:hint="eastAsia" w:ascii="黑体" w:hAnsi="黑体" w:eastAsia="黑体" w:cs="黑体"/>
                <w:b w:val="0"/>
                <w:bCs w:val="0"/>
              </w:rPr>
              <w:t>序号</w:t>
            </w:r>
          </w:p>
        </w:tc>
        <w:tc>
          <w:tcPr>
            <w:tcW w:w="1181" w:type="dxa"/>
            <w:vAlign w:val="center"/>
          </w:tcPr>
          <w:p w14:paraId="5F462B9B">
            <w:pPr>
              <w:jc w:val="both"/>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479" w:type="dxa"/>
            <w:vAlign w:val="center"/>
          </w:tcPr>
          <w:p w14:paraId="0E51B9FA">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76" w:type="dxa"/>
            <w:vAlign w:val="center"/>
          </w:tcPr>
          <w:p w14:paraId="33B28E2F">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323" w:type="dxa"/>
            <w:vAlign w:val="center"/>
          </w:tcPr>
          <w:p w14:paraId="6004DFED">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764" w:type="dxa"/>
            <w:vAlign w:val="center"/>
          </w:tcPr>
          <w:p w14:paraId="75AA9C4D">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160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723" w:type="dxa"/>
            <w:vMerge w:val="restart"/>
            <w:vAlign w:val="center"/>
          </w:tcPr>
          <w:p w14:paraId="2D3A0B1A">
            <w:pPr>
              <w:jc w:val="center"/>
              <w:rPr>
                <w:rFonts w:hint="eastAsia" w:eastAsia="宋体"/>
                <w:lang w:val="en-US" w:eastAsia="zh-CN"/>
              </w:rPr>
            </w:pPr>
            <w:r>
              <w:rPr>
                <w:rFonts w:hint="eastAsia"/>
                <w:lang w:val="en-US" w:eastAsia="zh-CN"/>
              </w:rPr>
              <w:t>6</w:t>
            </w:r>
          </w:p>
        </w:tc>
        <w:tc>
          <w:tcPr>
            <w:tcW w:w="1181" w:type="dxa"/>
            <w:vMerge w:val="restart"/>
            <w:vAlign w:val="center"/>
          </w:tcPr>
          <w:p w14:paraId="0A1E743C">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宗教团体、宗教院校、宗教活动场所拒不接受行政管理机关依法实施的监督管理的行为</w:t>
            </w:r>
          </w:p>
        </w:tc>
        <w:tc>
          <w:tcPr>
            <w:tcW w:w="3479" w:type="dxa"/>
            <w:vMerge w:val="restart"/>
            <w:vAlign w:val="center"/>
          </w:tcPr>
          <w:p w14:paraId="7A11AE9B">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六十五条：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八）拒不接受行政管理机关依法实施的监督管理的。……</w:t>
            </w:r>
          </w:p>
        </w:tc>
        <w:tc>
          <w:tcPr>
            <w:tcW w:w="1176" w:type="dxa"/>
            <w:vAlign w:val="center"/>
          </w:tcPr>
          <w:p w14:paraId="6CC6D739">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323" w:type="dxa"/>
            <w:vAlign w:val="center"/>
          </w:tcPr>
          <w:p w14:paraId="186FA0FF">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首次违法，未造成社会影响或危害后果的。</w:t>
            </w:r>
          </w:p>
        </w:tc>
        <w:tc>
          <w:tcPr>
            <w:tcW w:w="3764" w:type="dxa"/>
            <w:vAlign w:val="center"/>
          </w:tcPr>
          <w:p w14:paraId="041BE25D">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责令改正；有违法所得、非法财物的，予以没收。</w:t>
            </w:r>
          </w:p>
        </w:tc>
      </w:tr>
      <w:tr w14:paraId="63F0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23" w:type="dxa"/>
            <w:vMerge w:val="continue"/>
            <w:vAlign w:val="center"/>
          </w:tcPr>
          <w:p w14:paraId="10E1244F">
            <w:pPr>
              <w:jc w:val="center"/>
              <w:rPr>
                <w:rFonts w:hint="eastAsia" w:eastAsia="宋体"/>
                <w:lang w:val="en-US" w:eastAsia="zh-CN"/>
              </w:rPr>
            </w:pPr>
          </w:p>
        </w:tc>
        <w:tc>
          <w:tcPr>
            <w:tcW w:w="1181" w:type="dxa"/>
            <w:vMerge w:val="continue"/>
            <w:vAlign w:val="center"/>
          </w:tcPr>
          <w:p w14:paraId="73852B97">
            <w:pPr>
              <w:jc w:val="center"/>
              <w:rPr>
                <w:rFonts w:hint="eastAsia" w:ascii="方正仿宋_GBK" w:hAnsi="方正仿宋_GBK" w:eastAsia="方正仿宋_GBK" w:cs="方正仿宋_GBK"/>
              </w:rPr>
            </w:pPr>
          </w:p>
        </w:tc>
        <w:tc>
          <w:tcPr>
            <w:tcW w:w="3479" w:type="dxa"/>
            <w:vMerge w:val="continue"/>
            <w:vAlign w:val="center"/>
          </w:tcPr>
          <w:p w14:paraId="29A0ACA5">
            <w:pPr>
              <w:jc w:val="both"/>
              <w:rPr>
                <w:rFonts w:hint="eastAsia" w:ascii="方正仿宋_GBK" w:hAnsi="方正仿宋_GBK" w:eastAsia="方正仿宋_GBK" w:cs="方正仿宋_GBK"/>
              </w:rPr>
            </w:pPr>
          </w:p>
        </w:tc>
        <w:tc>
          <w:tcPr>
            <w:tcW w:w="1176" w:type="dxa"/>
            <w:vAlign w:val="center"/>
          </w:tcPr>
          <w:p w14:paraId="74C875DD">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323" w:type="dxa"/>
            <w:vAlign w:val="center"/>
          </w:tcPr>
          <w:p w14:paraId="73AD839A">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1.再次违法；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3.经责令改正，在规定期限内未改正的；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5.其他情节较重的情形。</w:t>
            </w:r>
          </w:p>
        </w:tc>
        <w:tc>
          <w:tcPr>
            <w:tcW w:w="3764" w:type="dxa"/>
            <w:vAlign w:val="center"/>
          </w:tcPr>
          <w:p w14:paraId="1BEA887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登记管理机关或者批准设立机关责令撤换直接负责的主管人员；有违法所得、非法财物的，予以没收。</w:t>
            </w:r>
          </w:p>
        </w:tc>
      </w:tr>
      <w:tr w14:paraId="2E6C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23" w:type="dxa"/>
            <w:vMerge w:val="continue"/>
            <w:vAlign w:val="center"/>
          </w:tcPr>
          <w:p w14:paraId="27D19DCE">
            <w:pPr>
              <w:jc w:val="center"/>
            </w:pPr>
          </w:p>
        </w:tc>
        <w:tc>
          <w:tcPr>
            <w:tcW w:w="1181" w:type="dxa"/>
            <w:vMerge w:val="continue"/>
            <w:vAlign w:val="center"/>
          </w:tcPr>
          <w:p w14:paraId="06C8117C">
            <w:pPr>
              <w:jc w:val="center"/>
              <w:rPr>
                <w:rFonts w:hint="eastAsia" w:ascii="方正仿宋_GBK" w:hAnsi="方正仿宋_GBK" w:eastAsia="方正仿宋_GBK" w:cs="方正仿宋_GBK"/>
              </w:rPr>
            </w:pPr>
          </w:p>
        </w:tc>
        <w:tc>
          <w:tcPr>
            <w:tcW w:w="3479" w:type="dxa"/>
            <w:vMerge w:val="continue"/>
            <w:vAlign w:val="center"/>
          </w:tcPr>
          <w:p w14:paraId="18A459F6">
            <w:pPr>
              <w:jc w:val="center"/>
              <w:rPr>
                <w:rFonts w:hint="eastAsia" w:ascii="方正仿宋_GBK" w:hAnsi="方正仿宋_GBK" w:eastAsia="方正仿宋_GBK" w:cs="方正仿宋_GBK"/>
              </w:rPr>
            </w:pPr>
          </w:p>
        </w:tc>
        <w:tc>
          <w:tcPr>
            <w:tcW w:w="1176" w:type="dxa"/>
            <w:vAlign w:val="center"/>
          </w:tcPr>
          <w:p w14:paraId="7F6CD385">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323" w:type="dxa"/>
            <w:vAlign w:val="center"/>
          </w:tcPr>
          <w:p w14:paraId="138F7A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p>
          <w:p w14:paraId="1BE784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1.以暴力手段抵制行政管理机关依法实施的监督管理的；</w:t>
            </w:r>
          </w:p>
          <w:p w14:paraId="6E1CE67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2.撤换直接负责的主管人员后，仍不改正的；</w:t>
            </w:r>
          </w:p>
          <w:p w14:paraId="34D1804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3.造成严重的社会影响或危害后果的；</w:t>
            </w:r>
          </w:p>
          <w:p w14:paraId="64859750">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4.拒不整改等其他严重情形的。</w:t>
            </w:r>
          </w:p>
        </w:tc>
        <w:tc>
          <w:tcPr>
            <w:tcW w:w="3764" w:type="dxa"/>
            <w:vAlign w:val="center"/>
          </w:tcPr>
          <w:p w14:paraId="33748585">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登记管理机关或者批准设立机关责令停止日常活动，改组管理组织，限期整改，登记管理机关或者批准设立机关依法吊销其登记证书或者设立许可；有违法所得、非法财物的，予以没收。</w:t>
            </w:r>
          </w:p>
        </w:tc>
      </w:tr>
    </w:tbl>
    <w:p w14:paraId="5F1204C1">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A2F72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37A49012">
      <w:pPr>
        <w:jc w:val="center"/>
        <w:rPr>
          <w:rFonts w:hint="eastAsia" w:eastAsia="方正小标宋简体"/>
          <w:lang w:eastAsia="zh-CN"/>
        </w:rPr>
      </w:pPr>
    </w:p>
    <w:tbl>
      <w:tblPr>
        <w:tblStyle w:val="4"/>
        <w:tblW w:w="14714"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0"/>
        <w:gridCol w:w="3461"/>
        <w:gridCol w:w="1228"/>
        <w:gridCol w:w="3640"/>
        <w:gridCol w:w="4446"/>
      </w:tblGrid>
      <w:tr w14:paraId="3A0F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09" w:type="dxa"/>
            <w:vAlign w:val="center"/>
          </w:tcPr>
          <w:p w14:paraId="6F9020B1">
            <w:pPr>
              <w:jc w:val="center"/>
              <w:rPr>
                <w:rFonts w:hint="eastAsia" w:ascii="黑体" w:hAnsi="黑体" w:eastAsia="黑体" w:cs="黑体"/>
                <w:b w:val="0"/>
                <w:bCs w:val="0"/>
              </w:rPr>
            </w:pPr>
            <w:r>
              <w:rPr>
                <w:rFonts w:hint="eastAsia" w:ascii="黑体" w:hAnsi="黑体" w:eastAsia="黑体" w:cs="黑体"/>
                <w:b w:val="0"/>
                <w:bCs w:val="0"/>
              </w:rPr>
              <w:t>序号</w:t>
            </w:r>
          </w:p>
        </w:tc>
        <w:tc>
          <w:tcPr>
            <w:tcW w:w="1230" w:type="dxa"/>
            <w:vAlign w:val="center"/>
          </w:tcPr>
          <w:p w14:paraId="4B620D8B">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461" w:type="dxa"/>
            <w:vAlign w:val="center"/>
          </w:tcPr>
          <w:p w14:paraId="6E0BA7F9">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228" w:type="dxa"/>
            <w:vAlign w:val="center"/>
          </w:tcPr>
          <w:p w14:paraId="6220B11A">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3640" w:type="dxa"/>
            <w:vAlign w:val="center"/>
          </w:tcPr>
          <w:p w14:paraId="6B834882">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4446" w:type="dxa"/>
            <w:vAlign w:val="center"/>
          </w:tcPr>
          <w:p w14:paraId="25578E9E">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6ABE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09" w:type="dxa"/>
            <w:vMerge w:val="restart"/>
            <w:vAlign w:val="center"/>
          </w:tcPr>
          <w:p w14:paraId="0C6BFB7A">
            <w:pPr>
              <w:jc w:val="center"/>
              <w:rPr>
                <w:rFonts w:hint="eastAsia" w:eastAsia="宋体"/>
                <w:lang w:val="en-US" w:eastAsia="zh-CN"/>
              </w:rPr>
            </w:pPr>
            <w:r>
              <w:rPr>
                <w:rFonts w:hint="eastAsia"/>
                <w:lang w:val="en-US" w:eastAsia="zh-CN"/>
              </w:rPr>
              <w:t>7</w:t>
            </w:r>
          </w:p>
        </w:tc>
        <w:tc>
          <w:tcPr>
            <w:tcW w:w="1230" w:type="dxa"/>
            <w:vMerge w:val="restart"/>
            <w:vAlign w:val="center"/>
          </w:tcPr>
          <w:p w14:paraId="7443D056">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宗教教职人员宣扬、支持、资助宗教极端主义，破坏民族团结、分裂国家和进行恐怖活动或者参与相关活动</w:t>
            </w:r>
          </w:p>
        </w:tc>
        <w:tc>
          <w:tcPr>
            <w:tcW w:w="3461" w:type="dxa"/>
            <w:vMerge w:val="restart"/>
            <w:vAlign w:val="center"/>
          </w:tcPr>
          <w:p w14:paraId="720A9B0F">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一）宣扬、支持、资助宗教极端主义，破坏民族团结、分裂国家和进行恐怖活动或者参与相关活动的……</w:t>
            </w:r>
          </w:p>
        </w:tc>
        <w:tc>
          <w:tcPr>
            <w:tcW w:w="1228" w:type="dxa"/>
            <w:vAlign w:val="center"/>
          </w:tcPr>
          <w:p w14:paraId="549B387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3640" w:type="dxa"/>
            <w:vAlign w:val="center"/>
          </w:tcPr>
          <w:p w14:paraId="60D4C864">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首次违法未造成社会影响或危害后果，未获得违法所得、非法财物的，且配合执法、主动改正违法行为的。</w:t>
            </w:r>
          </w:p>
        </w:tc>
        <w:tc>
          <w:tcPr>
            <w:tcW w:w="4446" w:type="dxa"/>
            <w:vAlign w:val="center"/>
          </w:tcPr>
          <w:p w14:paraId="5D3C522F">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0FD2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709" w:type="dxa"/>
            <w:vMerge w:val="continue"/>
            <w:vAlign w:val="center"/>
          </w:tcPr>
          <w:p w14:paraId="16FDFABE">
            <w:pPr>
              <w:jc w:val="center"/>
              <w:rPr>
                <w:rFonts w:hint="eastAsia" w:eastAsia="宋体"/>
                <w:lang w:val="en-US" w:eastAsia="zh-CN"/>
              </w:rPr>
            </w:pPr>
          </w:p>
        </w:tc>
        <w:tc>
          <w:tcPr>
            <w:tcW w:w="1230" w:type="dxa"/>
            <w:vMerge w:val="continue"/>
            <w:vAlign w:val="center"/>
          </w:tcPr>
          <w:p w14:paraId="18710706">
            <w:pPr>
              <w:jc w:val="center"/>
              <w:rPr>
                <w:rFonts w:hint="eastAsia" w:ascii="方正仿宋_GBK" w:hAnsi="方正仿宋_GBK" w:eastAsia="方正仿宋_GBK" w:cs="方正仿宋_GBK"/>
              </w:rPr>
            </w:pPr>
          </w:p>
        </w:tc>
        <w:tc>
          <w:tcPr>
            <w:tcW w:w="3461" w:type="dxa"/>
            <w:vMerge w:val="continue"/>
            <w:vAlign w:val="center"/>
          </w:tcPr>
          <w:p w14:paraId="554F7A2F">
            <w:pPr>
              <w:jc w:val="center"/>
              <w:rPr>
                <w:rFonts w:hint="eastAsia" w:ascii="方正仿宋_GBK" w:hAnsi="方正仿宋_GBK" w:eastAsia="方正仿宋_GBK" w:cs="方正仿宋_GBK"/>
              </w:rPr>
            </w:pPr>
          </w:p>
        </w:tc>
        <w:tc>
          <w:tcPr>
            <w:tcW w:w="1228" w:type="dxa"/>
            <w:vAlign w:val="center"/>
          </w:tcPr>
          <w:p w14:paraId="25DB3F3C">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3640" w:type="dxa"/>
            <w:vAlign w:val="center"/>
          </w:tcPr>
          <w:p w14:paraId="6A305E09">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1.首次违法，造成社会影响或危害后果，但情节轻微，影响不大的；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2.首次违法，虽未造成社会影响或危害后果，但收受财物的；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3.首次违法后再次违法，未造成社会影响或危害后果，未收受财物的，且配合执法的。</w:t>
            </w:r>
          </w:p>
        </w:tc>
        <w:tc>
          <w:tcPr>
            <w:tcW w:w="4446" w:type="dxa"/>
            <w:vAlign w:val="center"/>
          </w:tcPr>
          <w:p w14:paraId="2C84856B">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14:paraId="7D2D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709" w:type="dxa"/>
            <w:vMerge w:val="continue"/>
            <w:vAlign w:val="center"/>
          </w:tcPr>
          <w:p w14:paraId="11BB9273">
            <w:pPr>
              <w:jc w:val="center"/>
            </w:pPr>
          </w:p>
        </w:tc>
        <w:tc>
          <w:tcPr>
            <w:tcW w:w="1230" w:type="dxa"/>
            <w:vMerge w:val="continue"/>
            <w:vAlign w:val="center"/>
          </w:tcPr>
          <w:p w14:paraId="7E97681C">
            <w:pPr>
              <w:jc w:val="center"/>
              <w:rPr>
                <w:rFonts w:hint="eastAsia" w:ascii="方正仿宋_GBK" w:hAnsi="方正仿宋_GBK" w:eastAsia="方正仿宋_GBK" w:cs="方正仿宋_GBK"/>
              </w:rPr>
            </w:pPr>
          </w:p>
        </w:tc>
        <w:tc>
          <w:tcPr>
            <w:tcW w:w="3461" w:type="dxa"/>
            <w:vMerge w:val="continue"/>
            <w:vAlign w:val="center"/>
          </w:tcPr>
          <w:p w14:paraId="6B2D5819">
            <w:pPr>
              <w:jc w:val="center"/>
              <w:rPr>
                <w:rFonts w:hint="eastAsia" w:ascii="方正仿宋_GBK" w:hAnsi="方正仿宋_GBK" w:eastAsia="方正仿宋_GBK" w:cs="方正仿宋_GBK"/>
              </w:rPr>
            </w:pPr>
          </w:p>
        </w:tc>
        <w:tc>
          <w:tcPr>
            <w:tcW w:w="1228" w:type="dxa"/>
            <w:vAlign w:val="center"/>
          </w:tcPr>
          <w:p w14:paraId="75217335">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3640" w:type="dxa"/>
            <w:vAlign w:val="center"/>
          </w:tcPr>
          <w:p w14:paraId="69096DD6">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2.经警告后，仍违反该项规定的；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5.其他情节严重的情况。</w:t>
            </w:r>
          </w:p>
        </w:tc>
        <w:tc>
          <w:tcPr>
            <w:tcW w:w="4446" w:type="dxa"/>
            <w:vAlign w:val="center"/>
          </w:tcPr>
          <w:p w14:paraId="428887BE">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14:paraId="78C9D36B">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9267E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6E8B0C61">
      <w:pPr>
        <w:jc w:val="center"/>
        <w:rPr>
          <w:rFonts w:hint="eastAsia" w:eastAsia="方正小标宋简体"/>
          <w:lang w:eastAsia="zh-CN"/>
        </w:rPr>
      </w:pPr>
    </w:p>
    <w:tbl>
      <w:tblPr>
        <w:tblStyle w:val="4"/>
        <w:tblW w:w="14659"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68"/>
        <w:gridCol w:w="3244"/>
        <w:gridCol w:w="1229"/>
        <w:gridCol w:w="4322"/>
        <w:gridCol w:w="3764"/>
      </w:tblGrid>
      <w:tr w14:paraId="3D3EA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32" w:type="dxa"/>
            <w:vAlign w:val="center"/>
          </w:tcPr>
          <w:p w14:paraId="6E4F024A">
            <w:pPr>
              <w:jc w:val="center"/>
              <w:rPr>
                <w:rFonts w:hint="eastAsia" w:ascii="黑体" w:hAnsi="黑体" w:eastAsia="黑体" w:cs="黑体"/>
                <w:b w:val="0"/>
                <w:bCs w:val="0"/>
              </w:rPr>
            </w:pPr>
            <w:r>
              <w:rPr>
                <w:rFonts w:hint="eastAsia" w:ascii="黑体" w:hAnsi="黑体" w:eastAsia="黑体" w:cs="黑体"/>
                <w:b w:val="0"/>
                <w:bCs w:val="0"/>
              </w:rPr>
              <w:t>序号</w:t>
            </w:r>
          </w:p>
        </w:tc>
        <w:tc>
          <w:tcPr>
            <w:tcW w:w="1268" w:type="dxa"/>
            <w:vAlign w:val="center"/>
          </w:tcPr>
          <w:p w14:paraId="40D5E040">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244" w:type="dxa"/>
            <w:vAlign w:val="center"/>
          </w:tcPr>
          <w:p w14:paraId="763A25C2">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229" w:type="dxa"/>
            <w:vAlign w:val="center"/>
          </w:tcPr>
          <w:p w14:paraId="5672D07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322" w:type="dxa"/>
            <w:vAlign w:val="center"/>
          </w:tcPr>
          <w:p w14:paraId="1E1F53EB">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764" w:type="dxa"/>
            <w:vAlign w:val="center"/>
          </w:tcPr>
          <w:p w14:paraId="101A9763">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1C4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832" w:type="dxa"/>
            <w:vMerge w:val="restart"/>
            <w:vAlign w:val="center"/>
          </w:tcPr>
          <w:p w14:paraId="5F7A9DB6">
            <w:pPr>
              <w:jc w:val="center"/>
              <w:rPr>
                <w:rFonts w:hint="eastAsia" w:eastAsia="宋体"/>
                <w:lang w:val="en-US" w:eastAsia="zh-CN"/>
              </w:rPr>
            </w:pPr>
            <w:r>
              <w:rPr>
                <w:rFonts w:hint="eastAsia"/>
                <w:lang w:val="en-US" w:eastAsia="zh-CN"/>
              </w:rPr>
              <w:t>8</w:t>
            </w:r>
          </w:p>
        </w:tc>
        <w:tc>
          <w:tcPr>
            <w:tcW w:w="1268" w:type="dxa"/>
            <w:vMerge w:val="restart"/>
            <w:vAlign w:val="center"/>
          </w:tcPr>
          <w:p w14:paraId="521C68F7">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宗教教职人员受境外势力支配，擅自接受境外宗教团体或者机构委任教职，以及其他违背宗教的独立自主自办原则的行为</w:t>
            </w:r>
          </w:p>
        </w:tc>
        <w:tc>
          <w:tcPr>
            <w:tcW w:w="3244" w:type="dxa"/>
            <w:vMerge w:val="restart"/>
            <w:vAlign w:val="center"/>
          </w:tcPr>
          <w:p w14:paraId="115A4FC1">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二）受境外势力支配，擅自接受境外宗教团体或者机构委任教职，以及其他违背宗教的独立自主自办原则的……</w:t>
            </w:r>
          </w:p>
        </w:tc>
        <w:tc>
          <w:tcPr>
            <w:tcW w:w="1229" w:type="dxa"/>
            <w:vAlign w:val="center"/>
          </w:tcPr>
          <w:p w14:paraId="2F4B119E">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322" w:type="dxa"/>
            <w:vAlign w:val="center"/>
          </w:tcPr>
          <w:p w14:paraId="522564B8">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首次违法且配合执法，主动改正违法行为，未造成社会影响或危害后果，且没有获得违法所得、非法财物的。</w:t>
            </w:r>
          </w:p>
        </w:tc>
        <w:tc>
          <w:tcPr>
            <w:tcW w:w="3764" w:type="dxa"/>
            <w:vAlign w:val="center"/>
          </w:tcPr>
          <w:p w14:paraId="101DE37A">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1CA5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32" w:type="dxa"/>
            <w:vMerge w:val="continue"/>
            <w:vAlign w:val="center"/>
          </w:tcPr>
          <w:p w14:paraId="37CC175A">
            <w:pPr>
              <w:jc w:val="center"/>
              <w:rPr>
                <w:rFonts w:hint="eastAsia" w:eastAsia="宋体"/>
                <w:lang w:val="en-US" w:eastAsia="zh-CN"/>
              </w:rPr>
            </w:pPr>
          </w:p>
        </w:tc>
        <w:tc>
          <w:tcPr>
            <w:tcW w:w="1268" w:type="dxa"/>
            <w:vMerge w:val="continue"/>
            <w:vAlign w:val="center"/>
          </w:tcPr>
          <w:p w14:paraId="554589D1">
            <w:pPr>
              <w:jc w:val="center"/>
              <w:rPr>
                <w:rFonts w:hint="eastAsia" w:ascii="方正仿宋_GBK" w:hAnsi="方正仿宋_GBK" w:eastAsia="方正仿宋_GBK" w:cs="方正仿宋_GBK"/>
              </w:rPr>
            </w:pPr>
          </w:p>
        </w:tc>
        <w:tc>
          <w:tcPr>
            <w:tcW w:w="3244" w:type="dxa"/>
            <w:vMerge w:val="continue"/>
            <w:vAlign w:val="center"/>
          </w:tcPr>
          <w:p w14:paraId="2E99385D">
            <w:pPr>
              <w:jc w:val="center"/>
              <w:rPr>
                <w:rFonts w:hint="eastAsia" w:ascii="方正仿宋_GBK" w:hAnsi="方正仿宋_GBK" w:eastAsia="方正仿宋_GBK" w:cs="方正仿宋_GBK"/>
              </w:rPr>
            </w:pPr>
          </w:p>
        </w:tc>
        <w:tc>
          <w:tcPr>
            <w:tcW w:w="1229" w:type="dxa"/>
            <w:vAlign w:val="center"/>
          </w:tcPr>
          <w:p w14:paraId="6434B655">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322" w:type="dxa"/>
            <w:vAlign w:val="center"/>
          </w:tcPr>
          <w:p w14:paraId="127E9C8E">
            <w:pPr>
              <w:jc w:val="left"/>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1.首次违法，造成社会影响或危害后果，但情节轻微，影响不大的；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2.首次违法，虽未造成社会影响或危害后果，但收受财物的；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3.首次违法后再次违法，未造成社会影响或危害后果，未收受财物的，且配合执法的；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4.造成境外势力干涉等不良后果的。</w:t>
            </w:r>
          </w:p>
        </w:tc>
        <w:tc>
          <w:tcPr>
            <w:tcW w:w="3764" w:type="dxa"/>
            <w:vAlign w:val="center"/>
          </w:tcPr>
          <w:p w14:paraId="61F2CFC5">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14:paraId="2BB0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32" w:type="dxa"/>
            <w:vMerge w:val="continue"/>
            <w:vAlign w:val="center"/>
          </w:tcPr>
          <w:p w14:paraId="7539975F">
            <w:pPr>
              <w:jc w:val="center"/>
            </w:pPr>
          </w:p>
        </w:tc>
        <w:tc>
          <w:tcPr>
            <w:tcW w:w="1268" w:type="dxa"/>
            <w:vMerge w:val="continue"/>
            <w:vAlign w:val="center"/>
          </w:tcPr>
          <w:p w14:paraId="0728327E">
            <w:pPr>
              <w:jc w:val="center"/>
              <w:rPr>
                <w:rFonts w:hint="eastAsia" w:ascii="方正仿宋_GBK" w:hAnsi="方正仿宋_GBK" w:eastAsia="方正仿宋_GBK" w:cs="方正仿宋_GBK"/>
              </w:rPr>
            </w:pPr>
          </w:p>
        </w:tc>
        <w:tc>
          <w:tcPr>
            <w:tcW w:w="3244" w:type="dxa"/>
            <w:vMerge w:val="continue"/>
            <w:vAlign w:val="center"/>
          </w:tcPr>
          <w:p w14:paraId="0295B0A8">
            <w:pPr>
              <w:jc w:val="center"/>
              <w:rPr>
                <w:rFonts w:hint="eastAsia" w:ascii="方正仿宋_GBK" w:hAnsi="方正仿宋_GBK" w:eastAsia="方正仿宋_GBK" w:cs="方正仿宋_GBK"/>
              </w:rPr>
            </w:pPr>
          </w:p>
        </w:tc>
        <w:tc>
          <w:tcPr>
            <w:tcW w:w="1229" w:type="dxa"/>
            <w:vAlign w:val="center"/>
          </w:tcPr>
          <w:p w14:paraId="36F091CC">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322" w:type="dxa"/>
            <w:vAlign w:val="center"/>
          </w:tcPr>
          <w:p w14:paraId="555149B0">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2.经警告后，仍违反该项规定的；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5.造成境外势力干涉等严重不良后果的；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6.其他情节严重的情况。</w:t>
            </w:r>
          </w:p>
        </w:tc>
        <w:tc>
          <w:tcPr>
            <w:tcW w:w="3764" w:type="dxa"/>
            <w:vAlign w:val="center"/>
          </w:tcPr>
          <w:p w14:paraId="7291B9B4">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1.建议该宗教团体、宗教院校、宗教活动场所暂停其主持教务活动或取消宗教教职人员身份；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14:paraId="0CD07D40">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54F44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7579F917">
      <w:pPr>
        <w:jc w:val="center"/>
        <w:rPr>
          <w:rFonts w:hint="eastAsia" w:eastAsia="方正小标宋简体"/>
          <w:lang w:eastAsia="zh-CN"/>
        </w:rPr>
      </w:pPr>
    </w:p>
    <w:tbl>
      <w:tblPr>
        <w:tblStyle w:val="4"/>
        <w:tblW w:w="1465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86"/>
        <w:gridCol w:w="3341"/>
        <w:gridCol w:w="1187"/>
        <w:gridCol w:w="4759"/>
        <w:gridCol w:w="3300"/>
      </w:tblGrid>
      <w:tr w14:paraId="653B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886" w:type="dxa"/>
            <w:vAlign w:val="center"/>
          </w:tcPr>
          <w:p w14:paraId="6C228797">
            <w:pPr>
              <w:jc w:val="center"/>
              <w:rPr>
                <w:rFonts w:hint="eastAsia" w:ascii="黑体" w:hAnsi="黑体" w:eastAsia="黑体" w:cs="黑体"/>
                <w:b w:val="0"/>
                <w:bCs w:val="0"/>
              </w:rPr>
            </w:pPr>
            <w:r>
              <w:rPr>
                <w:rFonts w:hint="eastAsia" w:ascii="黑体" w:hAnsi="黑体" w:eastAsia="黑体" w:cs="黑体"/>
                <w:b w:val="0"/>
                <w:bCs w:val="0"/>
              </w:rPr>
              <w:t>序号</w:t>
            </w:r>
          </w:p>
        </w:tc>
        <w:tc>
          <w:tcPr>
            <w:tcW w:w="1186" w:type="dxa"/>
            <w:vAlign w:val="center"/>
          </w:tcPr>
          <w:p w14:paraId="217362DE">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341" w:type="dxa"/>
            <w:vAlign w:val="center"/>
          </w:tcPr>
          <w:p w14:paraId="39F2843B">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87" w:type="dxa"/>
            <w:vAlign w:val="center"/>
          </w:tcPr>
          <w:p w14:paraId="3EA96533">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759" w:type="dxa"/>
            <w:vAlign w:val="center"/>
          </w:tcPr>
          <w:p w14:paraId="7918471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300" w:type="dxa"/>
            <w:vAlign w:val="center"/>
          </w:tcPr>
          <w:p w14:paraId="7E7E9CEB">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190E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86" w:type="dxa"/>
            <w:vMerge w:val="restart"/>
            <w:vAlign w:val="center"/>
          </w:tcPr>
          <w:p w14:paraId="500134F3">
            <w:pPr>
              <w:jc w:val="center"/>
              <w:rPr>
                <w:rFonts w:hint="default" w:eastAsia="宋体"/>
                <w:lang w:val="en-US" w:eastAsia="zh-CN"/>
              </w:rPr>
            </w:pPr>
            <w:r>
              <w:rPr>
                <w:rFonts w:hint="eastAsia"/>
                <w:lang w:val="en-US" w:eastAsia="zh-CN"/>
              </w:rPr>
              <w:t>9</w:t>
            </w:r>
          </w:p>
        </w:tc>
        <w:tc>
          <w:tcPr>
            <w:tcW w:w="1186" w:type="dxa"/>
            <w:vMerge w:val="restart"/>
            <w:vAlign w:val="center"/>
          </w:tcPr>
          <w:p w14:paraId="52364548">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宗教教职人员违反国家有关规定接受境内外捐赠的行为</w:t>
            </w:r>
          </w:p>
        </w:tc>
        <w:tc>
          <w:tcPr>
            <w:tcW w:w="3341" w:type="dxa"/>
            <w:vMerge w:val="restart"/>
            <w:vAlign w:val="center"/>
          </w:tcPr>
          <w:p w14:paraId="65F2DA71">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三）违反国家有关规定接受境内外捐赠的……</w:t>
            </w:r>
          </w:p>
        </w:tc>
        <w:tc>
          <w:tcPr>
            <w:tcW w:w="1187" w:type="dxa"/>
            <w:vAlign w:val="center"/>
          </w:tcPr>
          <w:p w14:paraId="7E32E459">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759" w:type="dxa"/>
            <w:vAlign w:val="center"/>
          </w:tcPr>
          <w:p w14:paraId="5A64D1B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首次接受境内外组织捐赠，配合执法，经批评教育后主动退还捐赠资金物品，未造成社会影响或危害后果的。</w:t>
            </w:r>
          </w:p>
        </w:tc>
        <w:tc>
          <w:tcPr>
            <w:tcW w:w="3300" w:type="dxa"/>
            <w:vAlign w:val="center"/>
          </w:tcPr>
          <w:p w14:paraId="73CDF71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7B6D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86" w:type="dxa"/>
            <w:vMerge w:val="continue"/>
            <w:vAlign w:val="center"/>
          </w:tcPr>
          <w:p w14:paraId="116F40F6">
            <w:pPr>
              <w:jc w:val="center"/>
              <w:rPr>
                <w:rFonts w:hint="default" w:eastAsia="宋体"/>
                <w:lang w:val="en-US" w:eastAsia="zh-CN"/>
              </w:rPr>
            </w:pPr>
          </w:p>
        </w:tc>
        <w:tc>
          <w:tcPr>
            <w:tcW w:w="1186" w:type="dxa"/>
            <w:vMerge w:val="continue"/>
            <w:vAlign w:val="center"/>
          </w:tcPr>
          <w:p w14:paraId="571A9F1B">
            <w:pPr>
              <w:jc w:val="center"/>
              <w:rPr>
                <w:rFonts w:hint="eastAsia" w:ascii="方正仿宋_GBK" w:hAnsi="方正仿宋_GBK" w:eastAsia="方正仿宋_GBK" w:cs="方正仿宋_GBK"/>
              </w:rPr>
            </w:pPr>
          </w:p>
        </w:tc>
        <w:tc>
          <w:tcPr>
            <w:tcW w:w="3341" w:type="dxa"/>
            <w:vMerge w:val="continue"/>
            <w:vAlign w:val="center"/>
          </w:tcPr>
          <w:p w14:paraId="5A51DDE4">
            <w:pPr>
              <w:jc w:val="center"/>
              <w:rPr>
                <w:rFonts w:hint="eastAsia" w:ascii="方正仿宋_GBK" w:hAnsi="方正仿宋_GBK" w:eastAsia="方正仿宋_GBK" w:cs="方正仿宋_GBK"/>
              </w:rPr>
            </w:pPr>
          </w:p>
        </w:tc>
        <w:tc>
          <w:tcPr>
            <w:tcW w:w="1187" w:type="dxa"/>
            <w:vAlign w:val="center"/>
          </w:tcPr>
          <w:p w14:paraId="29A7AE28">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759" w:type="dxa"/>
            <w:vAlign w:val="center"/>
          </w:tcPr>
          <w:p w14:paraId="2EAFF9F3">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1.多次接受捐赠的；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2.在宗教事务部门提醒后仍未改正的；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3.采取欺骗等手段接受捐赠的；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4.造成社会影响或危害后果的。</w:t>
            </w:r>
          </w:p>
        </w:tc>
        <w:tc>
          <w:tcPr>
            <w:tcW w:w="3300" w:type="dxa"/>
            <w:vAlign w:val="center"/>
          </w:tcPr>
          <w:p w14:paraId="0BD9B21D">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14:paraId="1B51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886" w:type="dxa"/>
            <w:vMerge w:val="continue"/>
            <w:vAlign w:val="center"/>
          </w:tcPr>
          <w:p w14:paraId="099A3633">
            <w:pPr>
              <w:jc w:val="center"/>
            </w:pPr>
          </w:p>
        </w:tc>
        <w:tc>
          <w:tcPr>
            <w:tcW w:w="1186" w:type="dxa"/>
            <w:vMerge w:val="continue"/>
            <w:vAlign w:val="center"/>
          </w:tcPr>
          <w:p w14:paraId="36501AEF">
            <w:pPr>
              <w:jc w:val="center"/>
              <w:rPr>
                <w:rFonts w:hint="eastAsia" w:ascii="方正仿宋_GBK" w:hAnsi="方正仿宋_GBK" w:eastAsia="方正仿宋_GBK" w:cs="方正仿宋_GBK"/>
              </w:rPr>
            </w:pPr>
          </w:p>
        </w:tc>
        <w:tc>
          <w:tcPr>
            <w:tcW w:w="3341" w:type="dxa"/>
            <w:vMerge w:val="continue"/>
            <w:vAlign w:val="center"/>
          </w:tcPr>
          <w:p w14:paraId="3914A692">
            <w:pPr>
              <w:jc w:val="center"/>
              <w:rPr>
                <w:rFonts w:hint="eastAsia" w:ascii="方正仿宋_GBK" w:hAnsi="方正仿宋_GBK" w:eastAsia="方正仿宋_GBK" w:cs="方正仿宋_GBK"/>
              </w:rPr>
            </w:pPr>
          </w:p>
        </w:tc>
        <w:tc>
          <w:tcPr>
            <w:tcW w:w="1187" w:type="dxa"/>
            <w:vAlign w:val="center"/>
          </w:tcPr>
          <w:p w14:paraId="7470F5A3">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759" w:type="dxa"/>
            <w:vAlign w:val="center"/>
          </w:tcPr>
          <w:p w14:paraId="69225458">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1.接受附带条件的捐赠，造成境外势力对我宗教事务进行干涉等不良后果的；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3.多次违反规定接受捐赠的，拒不改正；</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4.造成严重社会影响或危害后果的；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5.其他情节严重的情形。</w:t>
            </w:r>
          </w:p>
        </w:tc>
        <w:tc>
          <w:tcPr>
            <w:tcW w:w="3300" w:type="dxa"/>
            <w:vAlign w:val="center"/>
          </w:tcPr>
          <w:p w14:paraId="6338FB6B">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1.建议该宗教团体、宗教院校、宗教活动场所暂停其主持教务活动或取消宗教教职人员身份；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14:paraId="5675A1F9">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3D1826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5F787AAF">
      <w:pPr>
        <w:jc w:val="center"/>
        <w:rPr>
          <w:rFonts w:hint="eastAsia" w:eastAsia="方正小标宋简体"/>
          <w:lang w:eastAsia="zh-CN"/>
        </w:rPr>
      </w:pPr>
    </w:p>
    <w:tbl>
      <w:tblPr>
        <w:tblStyle w:val="4"/>
        <w:tblW w:w="1470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21"/>
        <w:gridCol w:w="3292"/>
        <w:gridCol w:w="1151"/>
        <w:gridCol w:w="4732"/>
        <w:gridCol w:w="3232"/>
      </w:tblGrid>
      <w:tr w14:paraId="3AEC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72" w:type="dxa"/>
            <w:vAlign w:val="center"/>
          </w:tcPr>
          <w:p w14:paraId="53648C5E">
            <w:pPr>
              <w:jc w:val="center"/>
              <w:rPr>
                <w:b/>
                <w:bCs/>
              </w:rPr>
            </w:pPr>
            <w:r>
              <w:rPr>
                <w:rFonts w:hint="eastAsia" w:cs="宋体"/>
                <w:b/>
                <w:bCs/>
              </w:rPr>
              <w:t>序号</w:t>
            </w:r>
          </w:p>
        </w:tc>
        <w:tc>
          <w:tcPr>
            <w:tcW w:w="1421" w:type="dxa"/>
            <w:vAlign w:val="center"/>
          </w:tcPr>
          <w:p w14:paraId="24CA9ABF">
            <w:pPr>
              <w:jc w:val="center"/>
              <w:rPr>
                <w:b/>
                <w:bCs/>
              </w:rPr>
            </w:pPr>
            <w:r>
              <w:rPr>
                <w:rFonts w:hint="eastAsia" w:ascii="黑体" w:hAnsi="黑体" w:eastAsia="黑体" w:cs="黑体"/>
                <w:b w:val="0"/>
                <w:bCs w:val="0"/>
                <w:lang w:eastAsia="zh-CN"/>
              </w:rPr>
              <w:t>违法行为</w:t>
            </w:r>
          </w:p>
        </w:tc>
        <w:tc>
          <w:tcPr>
            <w:tcW w:w="3292" w:type="dxa"/>
            <w:vAlign w:val="center"/>
          </w:tcPr>
          <w:p w14:paraId="63172D0A">
            <w:pPr>
              <w:jc w:val="center"/>
              <w:rPr>
                <w:rFonts w:hint="eastAsia" w:eastAsia="宋体"/>
                <w:b/>
                <w:bCs/>
                <w:lang w:eastAsia="zh-CN"/>
              </w:rPr>
            </w:pPr>
            <w:r>
              <w:rPr>
                <w:rFonts w:hint="eastAsia" w:ascii="黑体" w:hAnsi="黑体" w:eastAsia="黑体" w:cs="黑体"/>
                <w:b w:val="0"/>
                <w:bCs w:val="0"/>
                <w:lang w:eastAsia="zh-CN"/>
              </w:rPr>
              <w:t>法定依据</w:t>
            </w:r>
          </w:p>
        </w:tc>
        <w:tc>
          <w:tcPr>
            <w:tcW w:w="1151" w:type="dxa"/>
            <w:vAlign w:val="center"/>
          </w:tcPr>
          <w:p w14:paraId="365C6767">
            <w:pPr>
              <w:jc w:val="center"/>
              <w:rPr>
                <w:rFonts w:hint="eastAsia" w:eastAsia="宋体"/>
                <w:b/>
                <w:bCs/>
                <w:lang w:eastAsia="zh-CN"/>
              </w:rPr>
            </w:pPr>
            <w:r>
              <w:rPr>
                <w:rFonts w:hint="eastAsia" w:ascii="黑体" w:hAnsi="黑体" w:eastAsia="黑体" w:cs="黑体"/>
                <w:b w:val="0"/>
                <w:bCs w:val="0"/>
                <w:lang w:eastAsia="zh-CN"/>
              </w:rPr>
              <w:t>裁量阶次</w:t>
            </w:r>
          </w:p>
        </w:tc>
        <w:tc>
          <w:tcPr>
            <w:tcW w:w="4732" w:type="dxa"/>
            <w:vAlign w:val="center"/>
          </w:tcPr>
          <w:p w14:paraId="12AA5B42">
            <w:pPr>
              <w:jc w:val="center"/>
              <w:rPr>
                <w:rFonts w:hint="eastAsia" w:eastAsia="宋体"/>
                <w:b/>
                <w:bCs/>
                <w:lang w:eastAsia="zh-CN"/>
              </w:rPr>
            </w:pPr>
            <w:r>
              <w:rPr>
                <w:rFonts w:hint="eastAsia" w:ascii="黑体" w:hAnsi="黑体" w:eastAsia="黑体" w:cs="黑体"/>
                <w:b w:val="0"/>
                <w:bCs w:val="0"/>
                <w:lang w:eastAsia="zh-CN"/>
              </w:rPr>
              <w:t>适用条件</w:t>
            </w:r>
          </w:p>
        </w:tc>
        <w:tc>
          <w:tcPr>
            <w:tcW w:w="3232" w:type="dxa"/>
            <w:vAlign w:val="center"/>
          </w:tcPr>
          <w:p w14:paraId="6C84ACE9">
            <w:pPr>
              <w:jc w:val="center"/>
              <w:rPr>
                <w:rFonts w:hint="eastAsia" w:eastAsia="宋体"/>
                <w:b/>
                <w:bCs/>
                <w:lang w:eastAsia="zh-CN"/>
              </w:rPr>
            </w:pPr>
            <w:r>
              <w:rPr>
                <w:rFonts w:hint="eastAsia" w:ascii="黑体" w:hAnsi="黑体" w:eastAsia="黑体" w:cs="黑体"/>
                <w:b w:val="0"/>
                <w:bCs w:val="0"/>
                <w:lang w:eastAsia="zh-CN"/>
              </w:rPr>
              <w:t>具体裁量标准</w:t>
            </w:r>
          </w:p>
        </w:tc>
      </w:tr>
      <w:tr w14:paraId="563B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72" w:type="dxa"/>
            <w:vMerge w:val="restart"/>
            <w:vAlign w:val="center"/>
          </w:tcPr>
          <w:p w14:paraId="66AEE10D">
            <w:pPr>
              <w:jc w:val="center"/>
              <w:rPr>
                <w:rFonts w:hint="default" w:eastAsia="宋体"/>
                <w:lang w:val="en-US" w:eastAsia="zh-CN"/>
              </w:rPr>
            </w:pPr>
            <w:r>
              <w:rPr>
                <w:rFonts w:hint="eastAsia"/>
                <w:b/>
                <w:bCs/>
                <w:highlight w:val="none"/>
                <w:lang w:val="en-US" w:eastAsia="zh-CN"/>
              </w:rPr>
              <w:t>10</w:t>
            </w:r>
          </w:p>
        </w:tc>
        <w:tc>
          <w:tcPr>
            <w:tcW w:w="1421" w:type="dxa"/>
            <w:vMerge w:val="restart"/>
            <w:vAlign w:val="center"/>
          </w:tcPr>
          <w:p w14:paraId="58C2BC10">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宗教教职人员组织、主持未经批准的在宗教活动场所外举行宗教活动的行为</w:t>
            </w:r>
          </w:p>
        </w:tc>
        <w:tc>
          <w:tcPr>
            <w:tcW w:w="3292" w:type="dxa"/>
            <w:vMerge w:val="restart"/>
            <w:vAlign w:val="center"/>
          </w:tcPr>
          <w:p w14:paraId="06E6382A">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第七十三条：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四）组织、主持未经批准的在宗教活动场所外举行的宗教活动的……</w:t>
            </w:r>
          </w:p>
        </w:tc>
        <w:tc>
          <w:tcPr>
            <w:tcW w:w="1151" w:type="dxa"/>
            <w:vAlign w:val="center"/>
          </w:tcPr>
          <w:p w14:paraId="3847ADF2">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732" w:type="dxa"/>
            <w:vAlign w:val="center"/>
          </w:tcPr>
          <w:p w14:paraId="41F12FAC">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首次违法且配合执法，主动改正违法行为，未造成社会影响或危害后果，且没有违法所得、非法财物的。</w:t>
            </w:r>
          </w:p>
        </w:tc>
        <w:tc>
          <w:tcPr>
            <w:tcW w:w="3232" w:type="dxa"/>
            <w:vAlign w:val="center"/>
          </w:tcPr>
          <w:p w14:paraId="214E78FD">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不予处罚。</w:t>
            </w:r>
          </w:p>
        </w:tc>
      </w:tr>
      <w:tr w14:paraId="4417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72" w:type="dxa"/>
            <w:vMerge w:val="continue"/>
            <w:vAlign w:val="center"/>
          </w:tcPr>
          <w:p w14:paraId="3446DFBA">
            <w:pPr>
              <w:jc w:val="center"/>
              <w:rPr>
                <w:rFonts w:hint="default" w:eastAsia="宋体"/>
                <w:lang w:val="en-US" w:eastAsia="zh-CN"/>
              </w:rPr>
            </w:pPr>
          </w:p>
        </w:tc>
        <w:tc>
          <w:tcPr>
            <w:tcW w:w="1421" w:type="dxa"/>
            <w:vMerge w:val="continue"/>
            <w:vAlign w:val="center"/>
          </w:tcPr>
          <w:p w14:paraId="0294A76F">
            <w:pPr>
              <w:jc w:val="center"/>
              <w:rPr>
                <w:rFonts w:hint="eastAsia" w:ascii="方正仿宋_GBK" w:hAnsi="方正仿宋_GBK" w:eastAsia="方正仿宋_GBK" w:cs="方正仿宋_GBK"/>
              </w:rPr>
            </w:pPr>
          </w:p>
        </w:tc>
        <w:tc>
          <w:tcPr>
            <w:tcW w:w="3292" w:type="dxa"/>
            <w:vMerge w:val="continue"/>
            <w:vAlign w:val="center"/>
          </w:tcPr>
          <w:p w14:paraId="4DEFA35D">
            <w:pPr>
              <w:jc w:val="center"/>
              <w:rPr>
                <w:rFonts w:hint="eastAsia" w:ascii="方正仿宋_GBK" w:hAnsi="方正仿宋_GBK" w:eastAsia="方正仿宋_GBK" w:cs="方正仿宋_GBK"/>
              </w:rPr>
            </w:pPr>
          </w:p>
        </w:tc>
        <w:tc>
          <w:tcPr>
            <w:tcW w:w="1151" w:type="dxa"/>
            <w:vAlign w:val="center"/>
          </w:tcPr>
          <w:p w14:paraId="67A33A6B">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732" w:type="dxa"/>
            <w:vAlign w:val="center"/>
          </w:tcPr>
          <w:p w14:paraId="3D8D7AEE">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1.首次违法，造成社会影响或危害后果，但情节轻微，影响不大的；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2.首次违法，虽未造成社会影响或危害后果，但收受财物的；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3.首次违法后再次违法，未造成社会影响或危害后果，未收受财物的，且配合执法的。</w:t>
            </w:r>
          </w:p>
        </w:tc>
        <w:tc>
          <w:tcPr>
            <w:tcW w:w="3232" w:type="dxa"/>
            <w:vAlign w:val="center"/>
          </w:tcPr>
          <w:p w14:paraId="4EAF1066">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给予警告，有违法所得、非法财物的，予以没收。</w:t>
            </w:r>
          </w:p>
        </w:tc>
      </w:tr>
      <w:tr w14:paraId="70FD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72" w:type="dxa"/>
            <w:vMerge w:val="continue"/>
            <w:vAlign w:val="center"/>
          </w:tcPr>
          <w:p w14:paraId="10BC3C74">
            <w:pPr>
              <w:jc w:val="center"/>
            </w:pPr>
          </w:p>
        </w:tc>
        <w:tc>
          <w:tcPr>
            <w:tcW w:w="1421" w:type="dxa"/>
            <w:vMerge w:val="continue"/>
            <w:vAlign w:val="center"/>
          </w:tcPr>
          <w:p w14:paraId="00761832">
            <w:pPr>
              <w:jc w:val="center"/>
              <w:rPr>
                <w:rFonts w:hint="eastAsia" w:ascii="方正仿宋_GBK" w:hAnsi="方正仿宋_GBK" w:eastAsia="方正仿宋_GBK" w:cs="方正仿宋_GBK"/>
              </w:rPr>
            </w:pPr>
          </w:p>
        </w:tc>
        <w:tc>
          <w:tcPr>
            <w:tcW w:w="3292" w:type="dxa"/>
            <w:vMerge w:val="continue"/>
            <w:vAlign w:val="center"/>
          </w:tcPr>
          <w:p w14:paraId="2C7D717F">
            <w:pPr>
              <w:jc w:val="center"/>
              <w:rPr>
                <w:rFonts w:hint="eastAsia" w:ascii="方正仿宋_GBK" w:hAnsi="方正仿宋_GBK" w:eastAsia="方正仿宋_GBK" w:cs="方正仿宋_GBK"/>
              </w:rPr>
            </w:pPr>
          </w:p>
        </w:tc>
        <w:tc>
          <w:tcPr>
            <w:tcW w:w="1151" w:type="dxa"/>
            <w:vAlign w:val="center"/>
          </w:tcPr>
          <w:p w14:paraId="1260B95C">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732" w:type="dxa"/>
            <w:vAlign w:val="center"/>
          </w:tcPr>
          <w:p w14:paraId="587E8EF6">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1.造成社会影响或危害后果的；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2.经警告后，仍违反该项规定的；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3.多次违法；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4.抗拒执法；</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5.其他情节严重的情况。</w:t>
            </w:r>
          </w:p>
        </w:tc>
        <w:tc>
          <w:tcPr>
            <w:tcW w:w="3232" w:type="dxa"/>
            <w:vAlign w:val="center"/>
          </w:tcPr>
          <w:p w14:paraId="09A263DC">
            <w:pPr>
              <w:jc w:val="left"/>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1.建议该宗教团体、宗教院校、宗教活动场所暂停其主持教务活动或取消宗教教职人员身份；</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2.追究有关宗教团体、宗教院校或宗教活动场所负责人的责任；</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3.有违法所得、非法财物的，予以没收。</w:t>
            </w:r>
          </w:p>
        </w:tc>
      </w:tr>
    </w:tbl>
    <w:p w14:paraId="3014A446">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49D4B54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0B5DB836">
      <w:pPr>
        <w:jc w:val="center"/>
        <w:rPr>
          <w:rFonts w:hint="eastAsia" w:eastAsia="方正小标宋简体"/>
          <w:lang w:eastAsia="zh-CN"/>
        </w:rPr>
      </w:pPr>
    </w:p>
    <w:tbl>
      <w:tblPr>
        <w:tblStyle w:val="4"/>
        <w:tblW w:w="14700" w:type="dxa"/>
        <w:tblInd w:w="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582"/>
        <w:gridCol w:w="3586"/>
        <w:gridCol w:w="1173"/>
        <w:gridCol w:w="3450"/>
        <w:gridCol w:w="4064"/>
      </w:tblGrid>
      <w:tr w14:paraId="3CEFD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5" w:type="dxa"/>
            <w:vAlign w:val="center"/>
          </w:tcPr>
          <w:p w14:paraId="03553CD7">
            <w:pPr>
              <w:jc w:val="center"/>
              <w:rPr>
                <w:rFonts w:hint="eastAsia" w:ascii="黑体" w:hAnsi="黑体" w:eastAsia="黑体" w:cs="黑体"/>
                <w:b w:val="0"/>
                <w:bCs w:val="0"/>
              </w:rPr>
            </w:pPr>
            <w:r>
              <w:rPr>
                <w:rFonts w:hint="eastAsia" w:ascii="黑体" w:hAnsi="黑体" w:eastAsia="黑体" w:cs="黑体"/>
                <w:b w:val="0"/>
                <w:bCs w:val="0"/>
              </w:rPr>
              <w:t>序号</w:t>
            </w:r>
          </w:p>
        </w:tc>
        <w:tc>
          <w:tcPr>
            <w:tcW w:w="1582" w:type="dxa"/>
            <w:vAlign w:val="center"/>
          </w:tcPr>
          <w:p w14:paraId="56E62EBA">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3586" w:type="dxa"/>
            <w:vAlign w:val="center"/>
          </w:tcPr>
          <w:p w14:paraId="3CA362D6">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173" w:type="dxa"/>
            <w:vAlign w:val="center"/>
          </w:tcPr>
          <w:p w14:paraId="69ACA9C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3450" w:type="dxa"/>
            <w:vAlign w:val="center"/>
          </w:tcPr>
          <w:p w14:paraId="245E6771">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4064" w:type="dxa"/>
            <w:vAlign w:val="center"/>
          </w:tcPr>
          <w:p w14:paraId="275DE869">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38A3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45" w:type="dxa"/>
            <w:vMerge w:val="restart"/>
            <w:vAlign w:val="center"/>
          </w:tcPr>
          <w:p w14:paraId="4D49E5B7">
            <w:pPr>
              <w:jc w:val="center"/>
              <w:rPr>
                <w:rFonts w:hint="eastAsia" w:eastAsia="宋体"/>
                <w:lang w:eastAsia="zh-CN"/>
              </w:rPr>
            </w:pPr>
            <w:r>
              <w:rPr>
                <w:rFonts w:hint="eastAsia"/>
                <w:b/>
                <w:bCs/>
                <w:lang w:val="en-US" w:eastAsia="zh-CN"/>
              </w:rPr>
              <w:t>11</w:t>
            </w:r>
          </w:p>
        </w:tc>
        <w:tc>
          <w:tcPr>
            <w:tcW w:w="1582" w:type="dxa"/>
            <w:vMerge w:val="restart"/>
            <w:vAlign w:val="center"/>
          </w:tcPr>
          <w:p w14:paraId="13C47321">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大型宗教活动过程中发生危害国家安全、公共安全或者严重破坏社会秩序的情况</w:t>
            </w:r>
          </w:p>
        </w:tc>
        <w:tc>
          <w:tcPr>
            <w:tcW w:w="3586" w:type="dxa"/>
            <w:vMerge w:val="restart"/>
            <w:vAlign w:val="center"/>
          </w:tcPr>
          <w:p w14:paraId="34382018">
            <w:pPr>
              <w:jc w:val="center"/>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行政法规：《宗教事务条例》六十四条第一款：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tc>
        <w:tc>
          <w:tcPr>
            <w:tcW w:w="1173" w:type="dxa"/>
            <w:vAlign w:val="center"/>
          </w:tcPr>
          <w:p w14:paraId="53FD203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3450" w:type="dxa"/>
            <w:vAlign w:val="center"/>
          </w:tcPr>
          <w:p w14:paraId="735C577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主办的宗教团体等负有责任，因一般过失导致发生危害国家安全、公共安全或者严重破坏社会秩序情况。</w:t>
            </w:r>
          </w:p>
        </w:tc>
        <w:tc>
          <w:tcPr>
            <w:tcW w:w="4064" w:type="dxa"/>
            <w:vAlign w:val="center"/>
          </w:tcPr>
          <w:p w14:paraId="73E148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建议登记管理机关责令其撤换主要负责人。</w:t>
            </w:r>
          </w:p>
        </w:tc>
      </w:tr>
      <w:tr w14:paraId="1AF7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845" w:type="dxa"/>
            <w:vMerge w:val="continue"/>
            <w:vAlign w:val="center"/>
          </w:tcPr>
          <w:p w14:paraId="7FEBB13B">
            <w:pPr>
              <w:jc w:val="center"/>
              <w:rPr>
                <w:rFonts w:hint="eastAsia" w:eastAsia="宋体"/>
                <w:lang w:eastAsia="zh-CN"/>
              </w:rPr>
            </w:pPr>
          </w:p>
        </w:tc>
        <w:tc>
          <w:tcPr>
            <w:tcW w:w="1582" w:type="dxa"/>
            <w:vMerge w:val="continue"/>
            <w:vAlign w:val="center"/>
          </w:tcPr>
          <w:p w14:paraId="389FCF32">
            <w:pPr>
              <w:jc w:val="center"/>
              <w:rPr>
                <w:rFonts w:hint="eastAsia" w:ascii="方正仿宋_GBK" w:hAnsi="方正仿宋_GBK" w:eastAsia="方正仿宋_GBK" w:cs="方正仿宋_GBK"/>
              </w:rPr>
            </w:pPr>
          </w:p>
        </w:tc>
        <w:tc>
          <w:tcPr>
            <w:tcW w:w="3586" w:type="dxa"/>
            <w:vMerge w:val="continue"/>
            <w:vAlign w:val="center"/>
          </w:tcPr>
          <w:p w14:paraId="39F7E09C">
            <w:pPr>
              <w:jc w:val="center"/>
              <w:rPr>
                <w:rFonts w:hint="eastAsia" w:ascii="方正仿宋_GBK" w:hAnsi="方正仿宋_GBK" w:eastAsia="方正仿宋_GBK" w:cs="方正仿宋_GBK"/>
              </w:rPr>
            </w:pPr>
          </w:p>
        </w:tc>
        <w:tc>
          <w:tcPr>
            <w:tcW w:w="1173" w:type="dxa"/>
            <w:vAlign w:val="center"/>
          </w:tcPr>
          <w:p w14:paraId="7C8B821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3450" w:type="dxa"/>
            <w:vAlign w:val="center"/>
          </w:tcPr>
          <w:p w14:paraId="086071D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主办的宗教团体等负有责任，因重大过失或故意导致发生危害国家安全、公共安全或者严重破坏社会秩序情况。</w:t>
            </w:r>
          </w:p>
        </w:tc>
        <w:tc>
          <w:tcPr>
            <w:tcW w:w="4064" w:type="dxa"/>
            <w:vAlign w:val="center"/>
          </w:tcPr>
          <w:p w14:paraId="39F9AC3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建议登记管理机关吊销其登记证书。</w:t>
            </w:r>
          </w:p>
        </w:tc>
      </w:tr>
    </w:tbl>
    <w:p w14:paraId="7897225E">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5BDAB1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tbl>
      <w:tblPr>
        <w:tblStyle w:val="4"/>
        <w:tblpPr w:leftFromText="180" w:rightFromText="180" w:vertAnchor="text" w:horzAnchor="page" w:tblpX="1315" w:tblpY="116"/>
        <w:tblOverlap w:val="never"/>
        <w:tblW w:w="14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53"/>
        <w:gridCol w:w="2796"/>
        <w:gridCol w:w="1118"/>
        <w:gridCol w:w="4977"/>
        <w:gridCol w:w="3601"/>
      </w:tblGrid>
      <w:tr w14:paraId="6690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05" w:type="dxa"/>
            <w:vAlign w:val="center"/>
          </w:tcPr>
          <w:p w14:paraId="6849CBC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黑体" w:hAnsi="黑体" w:eastAsia="黑体" w:cs="黑体"/>
                <w:b w:val="0"/>
                <w:bCs w:val="0"/>
              </w:rPr>
            </w:pPr>
            <w:r>
              <w:rPr>
                <w:rFonts w:hint="eastAsia" w:ascii="黑体" w:hAnsi="黑体" w:eastAsia="黑体" w:cs="黑体"/>
                <w:b w:val="0"/>
                <w:bCs w:val="0"/>
              </w:rPr>
              <w:t>序号</w:t>
            </w:r>
          </w:p>
        </w:tc>
        <w:tc>
          <w:tcPr>
            <w:tcW w:w="1253" w:type="dxa"/>
            <w:vAlign w:val="center"/>
          </w:tcPr>
          <w:p w14:paraId="484C06C3">
            <w:pPr>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lang w:eastAsia="zh-CN"/>
              </w:rPr>
              <w:t>违法行为</w:t>
            </w:r>
          </w:p>
        </w:tc>
        <w:tc>
          <w:tcPr>
            <w:tcW w:w="2796" w:type="dxa"/>
            <w:vAlign w:val="center"/>
          </w:tcPr>
          <w:p w14:paraId="04DE167C">
            <w:pPr>
              <w:jc w:val="center"/>
              <w:rPr>
                <w:rFonts w:hint="eastAsia" w:ascii="黑体" w:hAnsi="黑体" w:eastAsia="黑体" w:cs="黑体"/>
                <w:b w:val="0"/>
                <w:bCs w:val="0"/>
                <w:kern w:val="2"/>
                <w:sz w:val="21"/>
                <w:szCs w:val="21"/>
                <w:lang w:val="en-US" w:eastAsia="zh-CN" w:bidi="ar-SA"/>
              </w:rPr>
            </w:pPr>
            <w:r>
              <w:rPr>
                <w:rFonts w:hint="eastAsia" w:ascii="黑体" w:hAnsi="黑体" w:eastAsia="黑体" w:cs="黑体"/>
                <w:b w:val="0"/>
                <w:bCs w:val="0"/>
                <w:lang w:eastAsia="zh-CN"/>
              </w:rPr>
              <w:t>法定依据</w:t>
            </w:r>
          </w:p>
        </w:tc>
        <w:tc>
          <w:tcPr>
            <w:tcW w:w="1118" w:type="dxa"/>
            <w:vAlign w:val="center"/>
          </w:tcPr>
          <w:p w14:paraId="580414D6">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977" w:type="dxa"/>
            <w:vAlign w:val="center"/>
          </w:tcPr>
          <w:p w14:paraId="5FE4A888">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601" w:type="dxa"/>
            <w:vAlign w:val="center"/>
          </w:tcPr>
          <w:p w14:paraId="1C9E02BD">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1BEB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05" w:type="dxa"/>
            <w:vMerge w:val="restart"/>
            <w:vAlign w:val="center"/>
          </w:tcPr>
          <w:p w14:paraId="2D11760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宋体"/>
                <w:lang w:val="en-US" w:eastAsia="zh-CN"/>
              </w:rPr>
            </w:pPr>
            <w:r>
              <w:rPr>
                <w:rFonts w:hint="eastAsia"/>
                <w:lang w:val="en-US" w:eastAsia="zh-CN"/>
              </w:rPr>
              <w:t>12</w:t>
            </w:r>
          </w:p>
        </w:tc>
        <w:tc>
          <w:tcPr>
            <w:tcW w:w="1253" w:type="dxa"/>
            <w:vMerge w:val="restart"/>
            <w:vAlign w:val="center"/>
          </w:tcPr>
          <w:p w14:paraId="004E09E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rPr>
            </w:pPr>
            <w:r>
              <w:rPr>
                <w:rFonts w:hint="eastAsia" w:ascii="方正仿宋_GBK" w:hAnsi="方正仿宋_GBK" w:eastAsia="方正仿宋_GBK" w:cs="方正仿宋_GBK"/>
                <w:vertAlign w:val="baseline"/>
                <w:lang w:val="en-US" w:eastAsia="zh-CN"/>
              </w:rPr>
              <w:t>擅自举行大型宗教活动</w:t>
            </w:r>
          </w:p>
        </w:tc>
        <w:tc>
          <w:tcPr>
            <w:tcW w:w="2796" w:type="dxa"/>
            <w:vMerge w:val="restart"/>
            <w:vAlign w:val="center"/>
          </w:tcPr>
          <w:p w14:paraId="4031283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行政法规：《宗教事务条例》第六十四条第二款：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tc>
        <w:tc>
          <w:tcPr>
            <w:tcW w:w="1118" w:type="dxa"/>
            <w:vAlign w:val="center"/>
          </w:tcPr>
          <w:p w14:paraId="2750A39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情节轻微</w:t>
            </w:r>
          </w:p>
        </w:tc>
        <w:tc>
          <w:tcPr>
            <w:tcW w:w="4977" w:type="dxa"/>
            <w:vAlign w:val="center"/>
          </w:tcPr>
          <w:p w14:paraId="1551DF3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大型宗教活动尚在筹备阶段，准备组织实施，经批评教育后立即取消活动，接受监督管理。</w:t>
            </w:r>
          </w:p>
        </w:tc>
        <w:tc>
          <w:tcPr>
            <w:tcW w:w="3601" w:type="dxa"/>
            <w:vAlign w:val="center"/>
          </w:tcPr>
          <w:p w14:paraId="77C648F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不予处罚。</w:t>
            </w:r>
          </w:p>
        </w:tc>
      </w:tr>
      <w:tr w14:paraId="3AAD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805" w:type="dxa"/>
            <w:vMerge w:val="continue"/>
            <w:vAlign w:val="center"/>
          </w:tcPr>
          <w:p w14:paraId="24AD0A9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eastAsia="宋体"/>
                <w:lang w:val="en-US" w:eastAsia="zh-CN"/>
              </w:rPr>
            </w:pPr>
          </w:p>
        </w:tc>
        <w:tc>
          <w:tcPr>
            <w:tcW w:w="1253" w:type="dxa"/>
            <w:vMerge w:val="continue"/>
            <w:vAlign w:val="center"/>
          </w:tcPr>
          <w:p w14:paraId="2691FBE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方正仿宋_GBK" w:hAnsi="方正仿宋_GBK" w:eastAsia="方正仿宋_GBK" w:cs="方正仿宋_GBK"/>
              </w:rPr>
            </w:pPr>
          </w:p>
        </w:tc>
        <w:tc>
          <w:tcPr>
            <w:tcW w:w="2796" w:type="dxa"/>
            <w:vMerge w:val="continue"/>
            <w:vAlign w:val="center"/>
          </w:tcPr>
          <w:p w14:paraId="0324215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方正仿宋_GBK" w:hAnsi="方正仿宋_GBK" w:eastAsia="方正仿宋_GBK" w:cs="方正仿宋_GBK"/>
                <w:vertAlign w:val="baseline"/>
                <w:lang w:val="en-US" w:eastAsia="zh-CN"/>
              </w:rPr>
            </w:pPr>
          </w:p>
        </w:tc>
        <w:tc>
          <w:tcPr>
            <w:tcW w:w="1118" w:type="dxa"/>
            <w:vAlign w:val="center"/>
          </w:tcPr>
          <w:p w14:paraId="7C4777F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情节较轻</w:t>
            </w:r>
          </w:p>
        </w:tc>
        <w:tc>
          <w:tcPr>
            <w:tcW w:w="4977" w:type="dxa"/>
            <w:vAlign w:val="center"/>
          </w:tcPr>
          <w:p w14:paraId="1CDD6ED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具备举行大型宗教活动的条件，并且是首次擅自举行大型宗教活动，配合宗教事务部门查处工作，情节轻微，未造成不良影响的。</w:t>
            </w:r>
          </w:p>
        </w:tc>
        <w:tc>
          <w:tcPr>
            <w:tcW w:w="3601" w:type="dxa"/>
            <w:vAlign w:val="center"/>
          </w:tcPr>
          <w:p w14:paraId="7F0E49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420" w:firstLineChars="20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责令停止活动，有违法所得、非法财物的，没收违法所得和非法财物。</w:t>
            </w:r>
          </w:p>
        </w:tc>
      </w:tr>
      <w:tr w14:paraId="63CF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05" w:type="dxa"/>
            <w:vMerge w:val="continue"/>
            <w:vAlign w:val="top"/>
          </w:tcPr>
          <w:p w14:paraId="2ACC240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53" w:type="dxa"/>
            <w:vMerge w:val="continue"/>
            <w:vAlign w:val="top"/>
          </w:tcPr>
          <w:p w14:paraId="6C0A16A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2796" w:type="dxa"/>
            <w:vMerge w:val="continue"/>
            <w:vAlign w:val="top"/>
          </w:tcPr>
          <w:p w14:paraId="0243B11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18" w:type="dxa"/>
            <w:vAlign w:val="center"/>
          </w:tcPr>
          <w:p w14:paraId="764C984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情节较重</w:t>
            </w:r>
          </w:p>
        </w:tc>
        <w:tc>
          <w:tcPr>
            <w:tcW w:w="4977" w:type="dxa"/>
            <w:vAlign w:val="center"/>
          </w:tcPr>
          <w:p w14:paraId="1ED6F5A7">
            <w:pPr>
              <w:keepNext w:val="0"/>
              <w:keepLines w:val="0"/>
              <w:pageBreakBefore w:val="0"/>
              <w:widowControl w:val="0"/>
              <w:kinsoku/>
              <w:wordWrap/>
              <w:overflowPunct/>
              <w:topLinePunct w:val="0"/>
              <w:autoSpaceDE/>
              <w:autoSpaceDN/>
              <w:bidi w:val="0"/>
              <w:adjustRightInd/>
              <w:snapToGrid/>
              <w:spacing w:line="260" w:lineRule="exact"/>
              <w:ind w:left="420" w:leftChars="20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1.不听管理部门劝阻，继续实施违法行为的；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2.不具备举办大型宗教活动的条件而擅自举行</w:t>
            </w:r>
          </w:p>
          <w:p w14:paraId="55C114AA">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大型宗教活动，但情节轻微，影响比较小的。</w:t>
            </w:r>
          </w:p>
        </w:tc>
        <w:tc>
          <w:tcPr>
            <w:tcW w:w="3601" w:type="dxa"/>
            <w:vAlign w:val="center"/>
          </w:tcPr>
          <w:p w14:paraId="60F8A1E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责令停止活动，有违法所得、非法财物的，没收违法所得和非法财物，可并处10万元以上20万元以下的罚款。</w:t>
            </w:r>
          </w:p>
        </w:tc>
      </w:tr>
      <w:tr w14:paraId="137F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805" w:type="dxa"/>
            <w:vMerge w:val="continue"/>
            <w:vAlign w:val="top"/>
          </w:tcPr>
          <w:p w14:paraId="4D66272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pPr>
          </w:p>
        </w:tc>
        <w:tc>
          <w:tcPr>
            <w:tcW w:w="1253" w:type="dxa"/>
            <w:vMerge w:val="continue"/>
            <w:vAlign w:val="top"/>
          </w:tcPr>
          <w:p w14:paraId="27AEAEF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rPr>
            </w:pPr>
          </w:p>
        </w:tc>
        <w:tc>
          <w:tcPr>
            <w:tcW w:w="2796" w:type="dxa"/>
            <w:vMerge w:val="continue"/>
            <w:vAlign w:val="top"/>
          </w:tcPr>
          <w:p w14:paraId="729A4C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方正仿宋_GBK" w:hAnsi="方正仿宋_GBK" w:eastAsia="方正仿宋_GBK" w:cs="方正仿宋_GBK"/>
                <w:vertAlign w:val="baseline"/>
                <w:lang w:val="en-US" w:eastAsia="zh-CN"/>
              </w:rPr>
            </w:pPr>
          </w:p>
        </w:tc>
        <w:tc>
          <w:tcPr>
            <w:tcW w:w="1118" w:type="dxa"/>
            <w:vAlign w:val="center"/>
          </w:tcPr>
          <w:p w14:paraId="23DAD8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情节严重</w:t>
            </w:r>
          </w:p>
        </w:tc>
        <w:tc>
          <w:tcPr>
            <w:tcW w:w="4977" w:type="dxa"/>
            <w:vAlign w:val="center"/>
          </w:tcPr>
          <w:p w14:paraId="6008FD19">
            <w:pPr>
              <w:keepNext w:val="0"/>
              <w:keepLines w:val="0"/>
              <w:pageBreakBefore w:val="0"/>
              <w:widowControl w:val="0"/>
              <w:kinsoku/>
              <w:wordWrap/>
              <w:overflowPunct/>
              <w:topLinePunct w:val="0"/>
              <w:autoSpaceDE/>
              <w:autoSpaceDN/>
              <w:bidi w:val="0"/>
              <w:adjustRightInd/>
              <w:snapToGrid/>
              <w:spacing w:line="260" w:lineRule="exact"/>
              <w:ind w:left="420" w:leftChars="20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有下列情形之一的：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1.两次以上擅自举行大型宗教活动的；</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2.造成了安全事故，或给举办地生产、生活、交</w:t>
            </w:r>
          </w:p>
          <w:p w14:paraId="42966FCC">
            <w:pPr>
              <w:keepNext w:val="0"/>
              <w:keepLines w:val="0"/>
              <w:pageBreakBefore w:val="0"/>
              <w:widowControl w:val="0"/>
              <w:kinsoku/>
              <w:wordWrap/>
              <w:overflowPunct/>
              <w:topLinePunct w:val="0"/>
              <w:autoSpaceDE/>
              <w:autoSpaceDN/>
              <w:bidi w:val="0"/>
              <w:adjustRightInd/>
              <w:snapToGrid/>
              <w:spacing w:line="260" w:lineRule="exact"/>
              <w:ind w:right="0" w:right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通造成较大混乱、阻塞，或造成较大公私财产损失及其他较大社会负面影响；</w:t>
            </w:r>
            <w:r>
              <w:rPr>
                <w:rFonts w:hint="eastAsia" w:ascii="方正仿宋_GBK" w:hAnsi="方正仿宋_GBK" w:eastAsia="方正仿宋_GBK" w:cs="方正仿宋_GBK"/>
                <w:vertAlign w:val="baseline"/>
                <w:lang w:val="en-US" w:eastAsia="zh-CN"/>
              </w:rPr>
              <w:br w:type="textWrapping"/>
            </w:r>
            <w:r>
              <w:rPr>
                <w:rFonts w:hint="eastAsia" w:ascii="方正仿宋_GBK" w:hAnsi="方正仿宋_GBK" w:eastAsia="方正仿宋_GBK" w:cs="方正仿宋_GBK"/>
                <w:vertAlign w:val="baseline"/>
                <w:lang w:val="en-US" w:eastAsia="zh-CN"/>
              </w:rPr>
              <w:t xml:space="preserve">    3.在活动中破坏民族团结、侵犯公民人身权利、民主权利，妨害社会管理秩序，侵犯公私财产等违法活动的；</w:t>
            </w:r>
          </w:p>
          <w:p w14:paraId="33EA14A7">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200" w:right="0" w:right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4.煽动、教唆、胁迫他人妨碍执法等情节比较</w:t>
            </w:r>
          </w:p>
          <w:p w14:paraId="501C75DF">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right="0" w:rightChars="0"/>
              <w:jc w:val="left"/>
              <w:textAlignment w:val="auto"/>
              <w:outlineLvl w:val="9"/>
              <w:rPr>
                <w:rFonts w:hint="default"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严重，影响比较恶劣的。</w:t>
            </w:r>
          </w:p>
        </w:tc>
        <w:tc>
          <w:tcPr>
            <w:tcW w:w="3601" w:type="dxa"/>
            <w:vAlign w:val="center"/>
          </w:tcPr>
          <w:p w14:paraId="60CCAC1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方正仿宋_GBK" w:hAnsi="方正仿宋_GBK" w:eastAsia="方正仿宋_GBK" w:cs="方正仿宋_GBK"/>
                <w:vertAlign w:val="baseline"/>
                <w:lang w:val="en-US" w:eastAsia="zh-CN"/>
              </w:rPr>
            </w:pPr>
            <w:r>
              <w:rPr>
                <w:rFonts w:hint="eastAsia" w:ascii="方正仿宋_GBK" w:hAnsi="方正仿宋_GBK" w:eastAsia="方正仿宋_GBK" w:cs="方正仿宋_GBK"/>
                <w:vertAlign w:val="baseline"/>
                <w:lang w:val="en-US" w:eastAsia="zh-CN"/>
              </w:rPr>
              <w:t xml:space="preserve">    责令停止活动，有违法所得、非法财物的，没收违法所得和非法财物，可并处20万元以上30万元以下的罚款；其中，大型宗教活动是宗教团体、宗教活动场所擅自举办的，建议登记管理机关责令该宗教团体、宗教活动场所撤换直接负责的主管人员。</w:t>
            </w:r>
          </w:p>
        </w:tc>
      </w:tr>
    </w:tbl>
    <w:p w14:paraId="14AF9930">
      <w:pPr>
        <w:jc w:val="center"/>
        <w:rPr>
          <w:rFonts w:hint="eastAsia" w:ascii="方正小标宋简体" w:hAnsi="方正小标宋简体" w:eastAsia="方正小标宋简体" w:cs="方正小标宋简体"/>
          <w:sz w:val="44"/>
          <w:szCs w:val="44"/>
        </w:rPr>
      </w:pPr>
    </w:p>
    <w:p w14:paraId="76BBA6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云南省民族宗教事务委员会</w:t>
      </w:r>
      <w:r>
        <w:rPr>
          <w:rFonts w:hint="eastAsia" w:ascii="方正小标宋简体" w:hAnsi="方正小标宋简体" w:eastAsia="方正小标宋简体" w:cs="方正小标宋简体"/>
          <w:sz w:val="44"/>
          <w:szCs w:val="44"/>
        </w:rPr>
        <w:t>行政</w:t>
      </w:r>
      <w:r>
        <w:rPr>
          <w:rFonts w:hint="eastAsia" w:ascii="方正小标宋简体" w:hAnsi="方正小标宋简体" w:eastAsia="方正小标宋简体" w:cs="方正小标宋简体"/>
          <w:sz w:val="44"/>
          <w:szCs w:val="44"/>
          <w:lang w:eastAsia="zh-CN"/>
        </w:rPr>
        <w:t>处罚</w:t>
      </w:r>
      <w:r>
        <w:rPr>
          <w:rFonts w:hint="eastAsia" w:ascii="方正小标宋简体" w:hAnsi="方正小标宋简体" w:eastAsia="方正小标宋简体" w:cs="方正小标宋简体"/>
          <w:sz w:val="44"/>
          <w:szCs w:val="44"/>
        </w:rPr>
        <w:t>裁量</w:t>
      </w:r>
      <w:r>
        <w:rPr>
          <w:rFonts w:hint="eastAsia" w:ascii="方正小标宋简体" w:hAnsi="方正小标宋简体" w:eastAsia="方正小标宋简体" w:cs="方正小标宋简体"/>
          <w:sz w:val="44"/>
          <w:szCs w:val="44"/>
          <w:lang w:eastAsia="zh-CN"/>
        </w:rPr>
        <w:t>基准</w:t>
      </w:r>
    </w:p>
    <w:p w14:paraId="6DB8511D">
      <w:pPr>
        <w:jc w:val="center"/>
        <w:rPr>
          <w:rFonts w:hint="eastAsia" w:eastAsia="方正小标宋简体"/>
          <w:lang w:eastAsia="zh-CN"/>
        </w:rPr>
      </w:pPr>
    </w:p>
    <w:tbl>
      <w:tblPr>
        <w:tblStyle w:val="4"/>
        <w:tblW w:w="1470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745"/>
        <w:gridCol w:w="2878"/>
        <w:gridCol w:w="1336"/>
        <w:gridCol w:w="4105"/>
        <w:gridCol w:w="3913"/>
      </w:tblGrid>
      <w:tr w14:paraId="4C96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23" w:type="dxa"/>
            <w:vAlign w:val="center"/>
          </w:tcPr>
          <w:p w14:paraId="6479482F">
            <w:pPr>
              <w:jc w:val="center"/>
              <w:rPr>
                <w:rFonts w:hint="eastAsia" w:ascii="黑体" w:hAnsi="黑体" w:eastAsia="黑体" w:cs="黑体"/>
                <w:b w:val="0"/>
                <w:bCs w:val="0"/>
              </w:rPr>
            </w:pPr>
            <w:r>
              <w:rPr>
                <w:rFonts w:hint="eastAsia" w:ascii="黑体" w:hAnsi="黑体" w:eastAsia="黑体" w:cs="黑体"/>
                <w:b w:val="0"/>
                <w:bCs w:val="0"/>
              </w:rPr>
              <w:t>序号</w:t>
            </w:r>
          </w:p>
        </w:tc>
        <w:tc>
          <w:tcPr>
            <w:tcW w:w="1745" w:type="dxa"/>
            <w:vAlign w:val="center"/>
          </w:tcPr>
          <w:p w14:paraId="39C2D648">
            <w:pPr>
              <w:jc w:val="center"/>
              <w:rPr>
                <w:rFonts w:hint="eastAsia" w:ascii="黑体" w:hAnsi="黑体" w:eastAsia="黑体" w:cs="黑体"/>
                <w:b w:val="0"/>
                <w:bCs w:val="0"/>
              </w:rPr>
            </w:pPr>
            <w:r>
              <w:rPr>
                <w:rFonts w:hint="eastAsia" w:ascii="黑体" w:hAnsi="黑体" w:eastAsia="黑体" w:cs="黑体"/>
                <w:b w:val="0"/>
                <w:bCs w:val="0"/>
                <w:lang w:eastAsia="zh-CN"/>
              </w:rPr>
              <w:t>违法行为</w:t>
            </w:r>
          </w:p>
        </w:tc>
        <w:tc>
          <w:tcPr>
            <w:tcW w:w="2878" w:type="dxa"/>
            <w:vAlign w:val="center"/>
          </w:tcPr>
          <w:p w14:paraId="39D31D0A">
            <w:pPr>
              <w:jc w:val="center"/>
              <w:rPr>
                <w:rFonts w:hint="eastAsia" w:ascii="黑体" w:hAnsi="黑体" w:eastAsia="黑体" w:cs="黑体"/>
                <w:b w:val="0"/>
                <w:bCs w:val="0"/>
                <w:lang w:eastAsia="zh-CN"/>
              </w:rPr>
            </w:pPr>
            <w:r>
              <w:rPr>
                <w:rFonts w:hint="eastAsia" w:ascii="黑体" w:hAnsi="黑体" w:eastAsia="黑体" w:cs="黑体"/>
                <w:b w:val="0"/>
                <w:bCs w:val="0"/>
                <w:lang w:eastAsia="zh-CN"/>
              </w:rPr>
              <w:t>法定依据</w:t>
            </w:r>
          </w:p>
        </w:tc>
        <w:tc>
          <w:tcPr>
            <w:tcW w:w="1336" w:type="dxa"/>
            <w:vAlign w:val="center"/>
          </w:tcPr>
          <w:p w14:paraId="3D629055">
            <w:pPr>
              <w:jc w:val="center"/>
              <w:rPr>
                <w:rFonts w:hint="eastAsia" w:ascii="黑体" w:hAnsi="黑体" w:eastAsia="黑体" w:cs="黑体"/>
                <w:b w:val="0"/>
                <w:bCs w:val="0"/>
                <w:lang w:eastAsia="zh-CN"/>
              </w:rPr>
            </w:pPr>
            <w:r>
              <w:rPr>
                <w:rFonts w:hint="eastAsia" w:ascii="黑体" w:hAnsi="黑体" w:eastAsia="黑体" w:cs="黑体"/>
                <w:b w:val="0"/>
                <w:bCs w:val="0"/>
                <w:lang w:eastAsia="zh-CN"/>
              </w:rPr>
              <w:t>裁量阶次</w:t>
            </w:r>
          </w:p>
        </w:tc>
        <w:tc>
          <w:tcPr>
            <w:tcW w:w="4105" w:type="dxa"/>
            <w:vAlign w:val="center"/>
          </w:tcPr>
          <w:p w14:paraId="1E15746D">
            <w:pPr>
              <w:jc w:val="center"/>
              <w:rPr>
                <w:rFonts w:hint="eastAsia" w:ascii="黑体" w:hAnsi="黑体" w:eastAsia="黑体" w:cs="黑体"/>
                <w:b w:val="0"/>
                <w:bCs w:val="0"/>
                <w:lang w:eastAsia="zh-CN"/>
              </w:rPr>
            </w:pPr>
            <w:r>
              <w:rPr>
                <w:rFonts w:hint="eastAsia" w:ascii="黑体" w:hAnsi="黑体" w:eastAsia="黑体" w:cs="黑体"/>
                <w:b w:val="0"/>
                <w:bCs w:val="0"/>
                <w:lang w:eastAsia="zh-CN"/>
              </w:rPr>
              <w:t>适用条件</w:t>
            </w:r>
          </w:p>
        </w:tc>
        <w:tc>
          <w:tcPr>
            <w:tcW w:w="3913" w:type="dxa"/>
            <w:vAlign w:val="center"/>
          </w:tcPr>
          <w:p w14:paraId="795D39E4">
            <w:pPr>
              <w:jc w:val="center"/>
              <w:rPr>
                <w:rFonts w:hint="eastAsia" w:ascii="黑体" w:hAnsi="黑体" w:eastAsia="黑体" w:cs="黑体"/>
                <w:b w:val="0"/>
                <w:bCs w:val="0"/>
                <w:lang w:eastAsia="zh-CN"/>
              </w:rPr>
            </w:pPr>
            <w:r>
              <w:rPr>
                <w:rFonts w:hint="eastAsia" w:ascii="黑体" w:hAnsi="黑体" w:eastAsia="黑体" w:cs="黑体"/>
                <w:b w:val="0"/>
                <w:bCs w:val="0"/>
                <w:lang w:eastAsia="zh-CN"/>
              </w:rPr>
              <w:t>具体裁量标准</w:t>
            </w:r>
          </w:p>
        </w:tc>
      </w:tr>
      <w:tr w14:paraId="053B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restart"/>
            <w:vAlign w:val="center"/>
          </w:tcPr>
          <w:p w14:paraId="58D7E6ED">
            <w:pPr>
              <w:jc w:val="center"/>
              <w:rPr>
                <w:rFonts w:hint="default" w:eastAsia="宋体"/>
                <w:lang w:val="en-US" w:eastAsia="zh-CN"/>
              </w:rPr>
            </w:pPr>
            <w:r>
              <w:rPr>
                <w:rFonts w:hint="eastAsia"/>
                <w:b/>
                <w:bCs/>
                <w:highlight w:val="none"/>
                <w:lang w:val="en-US" w:eastAsia="zh-CN"/>
              </w:rPr>
              <w:t>13</w:t>
            </w:r>
          </w:p>
        </w:tc>
        <w:tc>
          <w:tcPr>
            <w:tcW w:w="1745" w:type="dxa"/>
            <w:vMerge w:val="restart"/>
            <w:vAlign w:val="center"/>
          </w:tcPr>
          <w:p w14:paraId="4947E62D">
            <w:pPr>
              <w:jc w:val="center"/>
              <w:rPr>
                <w:rFonts w:hint="eastAsia" w:ascii="仿宋_GB2312" w:hAnsi="仿宋_GB2312" w:eastAsia="仿宋_GB2312" w:cs="仿宋_GB2312"/>
              </w:rPr>
            </w:pPr>
            <w:r>
              <w:rPr>
                <w:rFonts w:hint="eastAsia" w:ascii="仿宋_GB2312" w:hAnsi="仿宋_GB2312" w:eastAsia="仿宋_GB2312" w:cs="仿宋_GB2312"/>
                <w:vertAlign w:val="baseline"/>
                <w:lang w:val="en-US" w:eastAsia="zh-CN"/>
              </w:rPr>
              <w:t>对违反规定，未经审定使用或者不规范使用少数民族语言文字的单位和个人的行为</w:t>
            </w:r>
          </w:p>
        </w:tc>
        <w:tc>
          <w:tcPr>
            <w:tcW w:w="2878" w:type="dxa"/>
            <w:vMerge w:val="restart"/>
            <w:vAlign w:val="center"/>
          </w:tcPr>
          <w:p w14:paraId="099A1433">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地方性法规：《云南省少数民族语言文字工作条例》第二十二条：违反本条例规定，未经审定使用或者不规范使用少数民族语言文字的，由县级以上民族事务主管部门责令限期改正，逾期不改正或者造成不良影响的，处1000元以上1万元以下罚款；有违法所得的，没收违法所得；构成犯罪的，依法追究刑事责任。</w:t>
            </w:r>
          </w:p>
          <w:p w14:paraId="54643B67">
            <w:pPr>
              <w:jc w:val="center"/>
              <w:rPr>
                <w:rFonts w:hint="eastAsia" w:ascii="仿宋_GB2312" w:hAnsi="仿宋_GB2312" w:eastAsia="仿宋_GB2312" w:cs="仿宋_GB2312"/>
              </w:rPr>
            </w:pPr>
          </w:p>
        </w:tc>
        <w:tc>
          <w:tcPr>
            <w:tcW w:w="1336" w:type="dxa"/>
            <w:vAlign w:val="center"/>
          </w:tcPr>
          <w:p w14:paraId="209DE905">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情节较轻</w:t>
            </w:r>
          </w:p>
        </w:tc>
        <w:tc>
          <w:tcPr>
            <w:tcW w:w="4105" w:type="dxa"/>
            <w:vAlign w:val="center"/>
          </w:tcPr>
          <w:p w14:paraId="60D6852E">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首次违法，未造成社会影响或危害后果，且未获得违法所得的。</w:t>
            </w:r>
          </w:p>
        </w:tc>
        <w:tc>
          <w:tcPr>
            <w:tcW w:w="3913" w:type="dxa"/>
            <w:vAlign w:val="center"/>
          </w:tcPr>
          <w:p w14:paraId="7B98B728">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责令限期改正。</w:t>
            </w:r>
          </w:p>
        </w:tc>
      </w:tr>
      <w:tr w14:paraId="3C759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continue"/>
            <w:vAlign w:val="center"/>
          </w:tcPr>
          <w:p w14:paraId="00A17C96">
            <w:pPr>
              <w:jc w:val="center"/>
            </w:pPr>
          </w:p>
        </w:tc>
        <w:tc>
          <w:tcPr>
            <w:tcW w:w="1745" w:type="dxa"/>
            <w:vMerge w:val="continue"/>
            <w:vAlign w:val="center"/>
          </w:tcPr>
          <w:p w14:paraId="0AEFD5E4">
            <w:pPr>
              <w:jc w:val="center"/>
              <w:rPr>
                <w:rFonts w:hint="eastAsia" w:ascii="仿宋_GB2312" w:hAnsi="仿宋_GB2312" w:eastAsia="仿宋_GB2312" w:cs="仿宋_GB2312"/>
              </w:rPr>
            </w:pPr>
          </w:p>
        </w:tc>
        <w:tc>
          <w:tcPr>
            <w:tcW w:w="2878" w:type="dxa"/>
            <w:vMerge w:val="continue"/>
            <w:vAlign w:val="center"/>
          </w:tcPr>
          <w:p w14:paraId="2597BBFA">
            <w:pPr>
              <w:jc w:val="center"/>
              <w:rPr>
                <w:rFonts w:hint="eastAsia" w:ascii="仿宋_GB2312" w:hAnsi="仿宋_GB2312" w:eastAsia="仿宋_GB2312" w:cs="仿宋_GB2312"/>
              </w:rPr>
            </w:pPr>
          </w:p>
        </w:tc>
        <w:tc>
          <w:tcPr>
            <w:tcW w:w="1336" w:type="dxa"/>
            <w:vAlign w:val="center"/>
          </w:tcPr>
          <w:p w14:paraId="6DE2ADDE">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情节较重</w:t>
            </w:r>
          </w:p>
        </w:tc>
        <w:tc>
          <w:tcPr>
            <w:tcW w:w="4105" w:type="dxa"/>
            <w:vAlign w:val="center"/>
          </w:tcPr>
          <w:p w14:paraId="68D501DB">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有下列情形之一的：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1.逾期不改正的；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2.有违法所得；</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3.造成社会影响或危害后果；</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4.其他情节较重情形。</w:t>
            </w:r>
          </w:p>
        </w:tc>
        <w:tc>
          <w:tcPr>
            <w:tcW w:w="3913" w:type="dxa"/>
            <w:vAlign w:val="center"/>
          </w:tcPr>
          <w:p w14:paraId="26B96EEA">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责令限期改正并处1000元以上5000元以下罚款。有违法所得的，没收违法所得。</w:t>
            </w:r>
          </w:p>
        </w:tc>
      </w:tr>
      <w:tr w14:paraId="5F47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723" w:type="dxa"/>
            <w:vMerge w:val="continue"/>
            <w:vAlign w:val="center"/>
          </w:tcPr>
          <w:p w14:paraId="20A324EC">
            <w:pPr>
              <w:jc w:val="center"/>
            </w:pPr>
          </w:p>
        </w:tc>
        <w:tc>
          <w:tcPr>
            <w:tcW w:w="1745" w:type="dxa"/>
            <w:vMerge w:val="continue"/>
            <w:vAlign w:val="center"/>
          </w:tcPr>
          <w:p w14:paraId="18F8D92E">
            <w:pPr>
              <w:jc w:val="center"/>
              <w:rPr>
                <w:rFonts w:hint="eastAsia" w:ascii="仿宋_GB2312" w:hAnsi="仿宋_GB2312" w:eastAsia="仿宋_GB2312" w:cs="仿宋_GB2312"/>
              </w:rPr>
            </w:pPr>
          </w:p>
        </w:tc>
        <w:tc>
          <w:tcPr>
            <w:tcW w:w="2878" w:type="dxa"/>
            <w:vMerge w:val="continue"/>
            <w:vAlign w:val="center"/>
          </w:tcPr>
          <w:p w14:paraId="341D3781">
            <w:pPr>
              <w:jc w:val="center"/>
              <w:rPr>
                <w:rFonts w:hint="eastAsia" w:ascii="仿宋_GB2312" w:hAnsi="仿宋_GB2312" w:eastAsia="仿宋_GB2312" w:cs="仿宋_GB2312"/>
              </w:rPr>
            </w:pPr>
          </w:p>
        </w:tc>
        <w:tc>
          <w:tcPr>
            <w:tcW w:w="1336" w:type="dxa"/>
            <w:vAlign w:val="center"/>
          </w:tcPr>
          <w:p w14:paraId="2D8088E3">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情节严重</w:t>
            </w:r>
          </w:p>
        </w:tc>
        <w:tc>
          <w:tcPr>
            <w:tcW w:w="4105" w:type="dxa"/>
            <w:vAlign w:val="center"/>
          </w:tcPr>
          <w:p w14:paraId="73FDCA94">
            <w:pPr>
              <w:jc w:val="left"/>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有下列情形之一的：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1.两次限期整改仍不改正的或多次违反规定的；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2.造成严重社会影响或危害后果的；</w:t>
            </w:r>
            <w:r>
              <w:rPr>
                <w:rFonts w:hint="eastAsia" w:ascii="仿宋_GB2312" w:hAnsi="仿宋_GB2312" w:eastAsia="仿宋_GB2312" w:cs="仿宋_GB2312"/>
                <w:vertAlign w:val="baseline"/>
                <w:lang w:val="en-US" w:eastAsia="zh-CN"/>
              </w:rPr>
              <w:br w:type="textWrapping"/>
            </w:r>
            <w:r>
              <w:rPr>
                <w:rFonts w:hint="eastAsia" w:ascii="仿宋_GB2312" w:hAnsi="仿宋_GB2312" w:eastAsia="仿宋_GB2312" w:cs="仿宋_GB2312"/>
                <w:vertAlign w:val="baseline"/>
                <w:lang w:val="en-US" w:eastAsia="zh-CN"/>
              </w:rPr>
              <w:t xml:space="preserve">   3.其他情节特别严重的情形。</w:t>
            </w:r>
          </w:p>
        </w:tc>
        <w:tc>
          <w:tcPr>
            <w:tcW w:w="3913" w:type="dxa"/>
            <w:vAlign w:val="center"/>
          </w:tcPr>
          <w:p w14:paraId="4039A5B4">
            <w:pPr>
              <w:jc w:val="left"/>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 xml:space="preserve">    责令限期改正并处5000元以上1万元以下罚款；有违法所得的，没收违法所得。</w:t>
            </w:r>
          </w:p>
        </w:tc>
      </w:tr>
    </w:tbl>
    <w:p w14:paraId="155C8B7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7F64A5-DCED-49F2-B2C4-738854B4C5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01F24B1-D075-4BF0-98A6-09C36D19C44F}"/>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77FAE4BB-4C74-48C6-BA95-9DD82F7AFE61}"/>
  </w:font>
  <w:font w:name="方正仿宋_GBK">
    <w:panose1 w:val="02000000000000000000"/>
    <w:charset w:val="86"/>
    <w:family w:val="auto"/>
    <w:pitch w:val="default"/>
    <w:sig w:usb0="A00002BF" w:usb1="38CF7CFA" w:usb2="00082016" w:usb3="00000000" w:csb0="00040001" w:csb1="00000000"/>
    <w:embedRegular r:id="rId4" w:fontKey="{55257D79-AB08-4E2F-8062-031A818A359E}"/>
  </w:font>
  <w:font w:name="仿宋_GB2312">
    <w:panose1 w:val="02010609030101010101"/>
    <w:charset w:val="86"/>
    <w:family w:val="auto"/>
    <w:pitch w:val="default"/>
    <w:sig w:usb0="00000001" w:usb1="080E0000" w:usb2="00000000" w:usb3="00000000" w:csb0="00040000" w:csb1="00000000"/>
    <w:embedRegular r:id="rId5" w:fontKey="{F03EA0E6-458E-4D10-A150-7887B46B4A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NGQ3YjUwMTViZThiNGNjZGE5NTI5MzE1ZDNkMDgifQ=="/>
  </w:docVars>
  <w:rsids>
    <w:rsidRoot w:val="4516465E"/>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5A40F4"/>
    <w:rsid w:val="25801D6A"/>
    <w:rsid w:val="267F7337"/>
    <w:rsid w:val="27537CDA"/>
    <w:rsid w:val="2C180B8D"/>
    <w:rsid w:val="2D566398"/>
    <w:rsid w:val="2E254D46"/>
    <w:rsid w:val="2E53226B"/>
    <w:rsid w:val="30301667"/>
    <w:rsid w:val="31AE3DFF"/>
    <w:rsid w:val="31E60784"/>
    <w:rsid w:val="33005EB6"/>
    <w:rsid w:val="33D61D32"/>
    <w:rsid w:val="350A0C28"/>
    <w:rsid w:val="3652650B"/>
    <w:rsid w:val="39305C77"/>
    <w:rsid w:val="39B5081D"/>
    <w:rsid w:val="3CFC1F8D"/>
    <w:rsid w:val="3D9C7583"/>
    <w:rsid w:val="43C01E88"/>
    <w:rsid w:val="4516465E"/>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15</Pages>
  <Words>8036</Words>
  <Characters>8164</Characters>
  <Lines>0</Lines>
  <Paragraphs>0</Paragraphs>
  <TotalTime>0</TotalTime>
  <ScaleCrop>false</ScaleCrop>
  <LinksUpToDate>false</LinksUpToDate>
  <CharactersWithSpaces>8741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2024-09-09T08:20:00Z</dcterms:created>
  <dc:creator>微信用户</dc:creator>
  <cp:lastModifiedBy>微信用户</cp:lastModifiedBy>
  <dcterms:modified xsi:type="dcterms:W3CDTF">2026-07-15T03:09:06Z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3305D8C398BB464FA82644C2CFF2EAA3_11</vt:lpwstr>
  </property>
  <property fmtid="{D5CDD505-2E9C-101B-9397-08002B2CF9AE}" pid="4" name="KSOTemplateDocerSaveRecord">
    <vt:lpwstr>eyJoZGlkIjoiM2UyNGQ3YjUwMTViZThiNGNjZGE5NTI5MzE1ZDNkMDgiLCJ1c2VySWQiOiIxNDAwMTY2MTcwIn0=</vt:lpwstr>
  </property>
</Properties>
</file>